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FAB" w:rsidRPr="00D779FE" w:rsidRDefault="00E93FAB" w:rsidP="00D779FE">
      <w:pPr>
        <w:spacing w:after="0" w:line="240" w:lineRule="auto"/>
        <w:ind w:left="6379" w:hanging="7"/>
        <w:rPr>
          <w:rFonts w:ascii="Arial" w:eastAsia="Calibri" w:hAnsi="Arial" w:cs="Arial"/>
          <w:sz w:val="20"/>
          <w:szCs w:val="20"/>
        </w:rPr>
      </w:pPr>
      <w:r w:rsidRPr="00D779FE">
        <w:rPr>
          <w:rFonts w:ascii="Arial" w:eastAsia="Calibri" w:hAnsi="Arial" w:cs="Arial"/>
          <w:sz w:val="20"/>
          <w:szCs w:val="20"/>
        </w:rPr>
        <w:t>Приложение №35 к протоколу</w:t>
      </w:r>
    </w:p>
    <w:p w:rsidR="00E93FAB" w:rsidRPr="00D779FE" w:rsidRDefault="00E93FAB" w:rsidP="00D779FE">
      <w:pPr>
        <w:spacing w:after="0" w:line="240" w:lineRule="auto"/>
        <w:ind w:left="6379" w:hanging="7"/>
        <w:rPr>
          <w:rFonts w:ascii="Arial" w:eastAsia="Calibri" w:hAnsi="Arial" w:cs="Arial"/>
          <w:sz w:val="20"/>
          <w:szCs w:val="20"/>
        </w:rPr>
      </w:pPr>
      <w:r w:rsidRPr="00D779FE">
        <w:rPr>
          <w:rFonts w:ascii="Arial" w:eastAsia="Calibri" w:hAnsi="Arial" w:cs="Arial"/>
          <w:sz w:val="20"/>
          <w:szCs w:val="20"/>
        </w:rPr>
        <w:t>МГС №49-2016</w:t>
      </w:r>
    </w:p>
    <w:p w:rsidR="00E93FAB" w:rsidRDefault="00E93FAB" w:rsidP="00152F1A">
      <w:pPr>
        <w:spacing w:after="12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72BF0" w:rsidRPr="00152F1A" w:rsidRDefault="00152F1A" w:rsidP="00152F1A">
      <w:pPr>
        <w:spacing w:after="12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152F1A">
        <w:rPr>
          <w:rFonts w:ascii="Times New Roman" w:eastAsia="Calibri" w:hAnsi="Times New Roman" w:cs="Times New Roman"/>
          <w:b/>
          <w:sz w:val="36"/>
          <w:szCs w:val="36"/>
        </w:rPr>
        <w:t>С</w:t>
      </w:r>
      <w:r w:rsidRPr="00C55968">
        <w:rPr>
          <w:rFonts w:ascii="Times New Roman" w:eastAsia="Calibri" w:hAnsi="Times New Roman" w:cs="Times New Roman"/>
          <w:b/>
          <w:sz w:val="32"/>
          <w:szCs w:val="36"/>
        </w:rPr>
        <w:t>ОДРУЖЕСТВО</w:t>
      </w:r>
      <w:r w:rsidRPr="00152F1A">
        <w:rPr>
          <w:rFonts w:ascii="Times New Roman" w:eastAsia="Calibri" w:hAnsi="Times New Roman" w:cs="Times New Roman"/>
          <w:b/>
          <w:sz w:val="36"/>
          <w:szCs w:val="36"/>
        </w:rPr>
        <w:t xml:space="preserve"> Н</w:t>
      </w:r>
      <w:r w:rsidR="00CB2742" w:rsidRPr="00C55968">
        <w:rPr>
          <w:rFonts w:ascii="Times New Roman" w:eastAsia="Calibri" w:hAnsi="Times New Roman" w:cs="Times New Roman"/>
          <w:b/>
          <w:sz w:val="32"/>
          <w:szCs w:val="36"/>
        </w:rPr>
        <w:t>ЕЗАВИСИМЫХ</w:t>
      </w:r>
      <w:r w:rsidR="00CB2742">
        <w:rPr>
          <w:rFonts w:ascii="Times New Roman" w:eastAsia="Calibri" w:hAnsi="Times New Roman" w:cs="Times New Roman"/>
          <w:b/>
          <w:sz w:val="36"/>
          <w:szCs w:val="36"/>
        </w:rPr>
        <w:t xml:space="preserve"> Г</w:t>
      </w:r>
      <w:r w:rsidRPr="00C55968">
        <w:rPr>
          <w:rFonts w:ascii="Times New Roman" w:eastAsia="Calibri" w:hAnsi="Times New Roman" w:cs="Times New Roman"/>
          <w:b/>
          <w:sz w:val="32"/>
          <w:szCs w:val="36"/>
        </w:rPr>
        <w:t>ОСУДАРСТВ</w:t>
      </w:r>
    </w:p>
    <w:p w:rsidR="00772BF0" w:rsidRPr="00152F1A" w:rsidRDefault="005947CC" w:rsidP="006F15DA">
      <w:pPr>
        <w:spacing w:after="12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152F1A">
        <w:rPr>
          <w:rFonts w:ascii="Times New Roman" w:eastAsia="Calibri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923925" cy="942975"/>
            <wp:effectExtent l="19050" t="0" r="9525" b="0"/>
            <wp:docPr id="1" name="Рисунок 1" descr="http://www.easc.org.by/images/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asc.org.by/images/logo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783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AE6" w:rsidRPr="00152F1A" w:rsidRDefault="006F15DA" w:rsidP="00772BF0">
      <w:pPr>
        <w:spacing w:after="12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152F1A">
        <w:rPr>
          <w:rFonts w:ascii="Times New Roman" w:eastAsia="Calibri" w:hAnsi="Times New Roman" w:cs="Times New Roman"/>
          <w:b/>
          <w:sz w:val="36"/>
          <w:szCs w:val="36"/>
        </w:rPr>
        <w:t>Межгосударственный совет по стандартизации, метрологии и сертификации</w:t>
      </w:r>
    </w:p>
    <w:p w:rsidR="006F15DA" w:rsidRDefault="006F15DA" w:rsidP="00772BF0">
      <w:pPr>
        <w:spacing w:after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6BA" w:rsidRDefault="00DC36BA" w:rsidP="00772BF0">
      <w:pPr>
        <w:spacing w:after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6BA" w:rsidRDefault="00DC36BA" w:rsidP="00772BF0">
      <w:pPr>
        <w:spacing w:after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6BA" w:rsidRDefault="00DC36BA" w:rsidP="00772BF0">
      <w:pPr>
        <w:spacing w:after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6BA" w:rsidRDefault="00DC36BA" w:rsidP="00772BF0">
      <w:pPr>
        <w:spacing w:after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6BA" w:rsidRPr="006F15DA" w:rsidRDefault="00DC36BA" w:rsidP="00772BF0">
      <w:pPr>
        <w:spacing w:after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3AE6" w:rsidRDefault="0098604F" w:rsidP="006F15DA">
      <w:pPr>
        <w:spacing w:after="120"/>
        <w:jc w:val="right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Проект</w:t>
      </w:r>
    </w:p>
    <w:p w:rsidR="0098604F" w:rsidRDefault="0098604F" w:rsidP="00772BF0">
      <w:pPr>
        <w:spacing w:after="12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C36BA" w:rsidRPr="00D73AE6" w:rsidRDefault="00DC36BA" w:rsidP="00772BF0">
      <w:pPr>
        <w:spacing w:after="12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73AE6" w:rsidRPr="00D73AE6" w:rsidRDefault="00D73AE6" w:rsidP="00772BF0">
      <w:pPr>
        <w:spacing w:after="12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D73AE6">
        <w:rPr>
          <w:rFonts w:ascii="Times New Roman" w:eastAsia="Calibri" w:hAnsi="Times New Roman" w:cs="Times New Roman"/>
          <w:b/>
          <w:sz w:val="36"/>
          <w:szCs w:val="36"/>
        </w:rPr>
        <w:t>Регламент</w:t>
      </w:r>
    </w:p>
    <w:p w:rsidR="00BF1D10" w:rsidRPr="00B063DD" w:rsidRDefault="00D73AE6" w:rsidP="00BF1D10">
      <w:pPr>
        <w:ind w:firstLine="33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ведения</w:t>
      </w:r>
      <w:r w:rsidR="00BF1D10" w:rsidRPr="00B063DD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  <w:r w:rsidR="00BF1D10" w:rsidRPr="00B063DD">
        <w:rPr>
          <w:rFonts w:ascii="Times New Roman" w:hAnsi="Times New Roman" w:cs="Times New Roman"/>
          <w:b/>
          <w:sz w:val="36"/>
          <w:szCs w:val="36"/>
        </w:rPr>
        <w:t xml:space="preserve">Указателя </w:t>
      </w:r>
      <w:r w:rsidR="00D76C79">
        <w:rPr>
          <w:rFonts w:ascii="Times New Roman" w:eastAsia="Calibri" w:hAnsi="Times New Roman" w:cs="Times New Roman"/>
          <w:b/>
          <w:sz w:val="36"/>
          <w:szCs w:val="36"/>
        </w:rPr>
        <w:t>м</w:t>
      </w:r>
      <w:r>
        <w:rPr>
          <w:rFonts w:ascii="Times New Roman" w:eastAsia="Calibri" w:hAnsi="Times New Roman" w:cs="Times New Roman"/>
          <w:b/>
          <w:sz w:val="36"/>
          <w:szCs w:val="36"/>
        </w:rPr>
        <w:t>ежгосударственных технических комитетов</w:t>
      </w:r>
      <w:r w:rsidR="00521ECB">
        <w:rPr>
          <w:rFonts w:ascii="Times New Roman" w:eastAsia="Calibri" w:hAnsi="Times New Roman" w:cs="Times New Roman"/>
          <w:b/>
          <w:sz w:val="36"/>
          <w:szCs w:val="36"/>
        </w:rPr>
        <w:t xml:space="preserve"> по стандартизации</w:t>
      </w:r>
    </w:p>
    <w:p w:rsidR="00772BF0" w:rsidRPr="00772BF0" w:rsidRDefault="00772BF0" w:rsidP="00764A81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772BF0" w:rsidRPr="00772BF0" w:rsidRDefault="00772BF0" w:rsidP="00764A81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772BF0" w:rsidRDefault="00772BF0" w:rsidP="00764A81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772BF0" w:rsidRDefault="00772BF0" w:rsidP="00764A81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772BF0" w:rsidRDefault="00772BF0" w:rsidP="00764A81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772BF0" w:rsidRDefault="00772BF0" w:rsidP="00764A81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772BF0" w:rsidRDefault="00772BF0" w:rsidP="00764A81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B063DD" w:rsidRDefault="00B063DD" w:rsidP="00764A81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772BF0" w:rsidRDefault="00772BF0" w:rsidP="00764A81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772BF0" w:rsidRDefault="00772BF0" w:rsidP="00764A81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772BF0" w:rsidRDefault="00772BF0" w:rsidP="00764A81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772BF0" w:rsidRDefault="00772BF0" w:rsidP="00764A81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D73AE6" w:rsidRDefault="00D73AE6" w:rsidP="00EC64EB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73AE6" w:rsidRDefault="00D73AE6" w:rsidP="00764A81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772BF0" w:rsidRDefault="00772BF0" w:rsidP="00764A81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772BF0" w:rsidRDefault="00772BF0" w:rsidP="006537F7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C1156" w:rsidRPr="00D73AE6" w:rsidRDefault="006C1156" w:rsidP="00FF5B7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52BF9" w:rsidRDefault="00995CC8" w:rsidP="00A52BF9">
      <w:pPr>
        <w:pStyle w:val="a5"/>
        <w:spacing w:before="0" w:beforeAutospacing="0" w:after="120" w:afterAutospacing="0"/>
        <w:ind w:left="121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49"/>
      </w:r>
      <w:r>
        <w:rPr>
          <w:color w:val="000000"/>
          <w:sz w:val="28"/>
          <w:szCs w:val="28"/>
        </w:rPr>
        <w:t xml:space="preserve">. </w:t>
      </w:r>
      <w:r w:rsidR="00241491" w:rsidRPr="00DF62C9">
        <w:rPr>
          <w:color w:val="000000"/>
          <w:sz w:val="28"/>
          <w:szCs w:val="28"/>
        </w:rPr>
        <w:t>Общие положения</w:t>
      </w:r>
    </w:p>
    <w:p w:rsidR="006835F0" w:rsidRDefault="006835F0" w:rsidP="00087995">
      <w:pPr>
        <w:pStyle w:val="a5"/>
        <w:numPr>
          <w:ilvl w:val="0"/>
          <w:numId w:val="7"/>
        </w:numPr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511993">
        <w:rPr>
          <w:color w:val="000000"/>
          <w:sz w:val="28"/>
          <w:szCs w:val="28"/>
        </w:rPr>
        <w:t xml:space="preserve">Настоящий </w:t>
      </w:r>
      <w:r w:rsidRPr="005C418C">
        <w:rPr>
          <w:color w:val="000000"/>
          <w:sz w:val="28"/>
          <w:szCs w:val="28"/>
        </w:rPr>
        <w:t>Регламент</w:t>
      </w:r>
      <w:r w:rsidRPr="00511993">
        <w:rPr>
          <w:color w:val="000000"/>
          <w:sz w:val="28"/>
          <w:szCs w:val="28"/>
        </w:rPr>
        <w:t xml:space="preserve"> определяет правила ведения </w:t>
      </w:r>
      <w:r w:rsidR="00A73BAA">
        <w:rPr>
          <w:color w:val="000000"/>
          <w:sz w:val="28"/>
          <w:szCs w:val="28"/>
        </w:rPr>
        <w:t>Указателя</w:t>
      </w:r>
      <w:r w:rsidR="0033466F">
        <w:rPr>
          <w:color w:val="000000"/>
          <w:sz w:val="28"/>
          <w:szCs w:val="28"/>
        </w:rPr>
        <w:t xml:space="preserve"> м</w:t>
      </w:r>
      <w:r w:rsidR="00C46E4E">
        <w:rPr>
          <w:color w:val="000000"/>
          <w:sz w:val="28"/>
          <w:szCs w:val="28"/>
        </w:rPr>
        <w:t>ежгосударственных технических комитетов</w:t>
      </w:r>
      <w:r w:rsidRPr="00511993">
        <w:rPr>
          <w:color w:val="000000"/>
          <w:sz w:val="28"/>
          <w:szCs w:val="28"/>
        </w:rPr>
        <w:t>.</w:t>
      </w:r>
    </w:p>
    <w:p w:rsidR="00DF2FA8" w:rsidRPr="000679D8" w:rsidRDefault="00DF2FA8" w:rsidP="00411F0D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C418C">
        <w:rPr>
          <w:color w:val="000000"/>
          <w:sz w:val="28"/>
          <w:szCs w:val="28"/>
        </w:rPr>
        <w:t xml:space="preserve">Настоящий </w:t>
      </w:r>
      <w:r w:rsidR="0033466F">
        <w:rPr>
          <w:color w:val="000000"/>
          <w:sz w:val="28"/>
          <w:szCs w:val="28"/>
        </w:rPr>
        <w:t>Регламент ведения Указателя м</w:t>
      </w:r>
      <w:r w:rsidR="00EF0E19">
        <w:rPr>
          <w:color w:val="000000"/>
          <w:sz w:val="28"/>
          <w:szCs w:val="28"/>
        </w:rPr>
        <w:t xml:space="preserve">ежгосударственных технических комитетов </w:t>
      </w:r>
      <w:r w:rsidRPr="005C418C">
        <w:rPr>
          <w:color w:val="000000"/>
          <w:sz w:val="28"/>
          <w:szCs w:val="28"/>
        </w:rPr>
        <w:t>разработан в</w:t>
      </w:r>
      <w:r w:rsidR="00BA4746">
        <w:rPr>
          <w:color w:val="000000"/>
          <w:sz w:val="28"/>
          <w:szCs w:val="28"/>
        </w:rPr>
        <w:t xml:space="preserve"> соответствии с </w:t>
      </w:r>
      <w:r w:rsidR="00987136">
        <w:rPr>
          <w:color w:val="000000"/>
          <w:sz w:val="28"/>
          <w:szCs w:val="28"/>
        </w:rPr>
        <w:t>решением</w:t>
      </w:r>
      <w:r w:rsidR="00BA4746">
        <w:rPr>
          <w:color w:val="000000"/>
          <w:sz w:val="28"/>
          <w:szCs w:val="28"/>
        </w:rPr>
        <w:t xml:space="preserve"> 48-го заседания </w:t>
      </w:r>
      <w:r w:rsidR="000556AB">
        <w:rPr>
          <w:color w:val="000000"/>
          <w:sz w:val="28"/>
          <w:szCs w:val="28"/>
        </w:rPr>
        <w:t>Межгосударственного</w:t>
      </w:r>
      <w:r w:rsidR="000556AB" w:rsidRPr="00065237">
        <w:rPr>
          <w:color w:val="000000"/>
          <w:sz w:val="28"/>
          <w:szCs w:val="28"/>
        </w:rPr>
        <w:t xml:space="preserve"> совет</w:t>
      </w:r>
      <w:r w:rsidR="000556AB">
        <w:rPr>
          <w:color w:val="000000"/>
          <w:sz w:val="28"/>
          <w:szCs w:val="28"/>
        </w:rPr>
        <w:t>а</w:t>
      </w:r>
      <w:r w:rsidR="000556AB" w:rsidRPr="00065237">
        <w:rPr>
          <w:color w:val="000000"/>
          <w:sz w:val="28"/>
          <w:szCs w:val="28"/>
        </w:rPr>
        <w:t xml:space="preserve"> по стандартизации, метрологии и сертификации</w:t>
      </w:r>
      <w:r w:rsidR="001A1FD3">
        <w:rPr>
          <w:color w:val="000000"/>
          <w:sz w:val="28"/>
          <w:szCs w:val="28"/>
        </w:rPr>
        <w:t xml:space="preserve"> </w:t>
      </w:r>
      <w:r w:rsidR="00BA4746">
        <w:rPr>
          <w:color w:val="000000"/>
          <w:sz w:val="28"/>
          <w:szCs w:val="28"/>
        </w:rPr>
        <w:t>(протокол № 48</w:t>
      </w:r>
      <w:r w:rsidR="001A1FD3">
        <w:rPr>
          <w:color w:val="000000"/>
          <w:sz w:val="28"/>
          <w:szCs w:val="28"/>
        </w:rPr>
        <w:t>-2015</w:t>
      </w:r>
      <w:r w:rsidR="00BA4746">
        <w:rPr>
          <w:color w:val="000000"/>
          <w:sz w:val="28"/>
          <w:szCs w:val="28"/>
        </w:rPr>
        <w:t xml:space="preserve"> от 10.12.2015 г.</w:t>
      </w:r>
      <w:r w:rsidR="001A1FD3">
        <w:rPr>
          <w:color w:val="000000"/>
          <w:sz w:val="28"/>
          <w:szCs w:val="28"/>
        </w:rPr>
        <w:t>,</w:t>
      </w:r>
      <w:r w:rsidR="002451BA">
        <w:rPr>
          <w:color w:val="000000"/>
          <w:sz w:val="28"/>
          <w:szCs w:val="28"/>
        </w:rPr>
        <w:t xml:space="preserve"> </w:t>
      </w:r>
      <w:r w:rsidR="001A1FD3">
        <w:rPr>
          <w:color w:val="000000"/>
          <w:sz w:val="28"/>
          <w:szCs w:val="28"/>
        </w:rPr>
        <w:t>п. 14.4)</w:t>
      </w:r>
      <w:r w:rsidRPr="005C418C">
        <w:rPr>
          <w:color w:val="000000"/>
          <w:sz w:val="28"/>
          <w:szCs w:val="28"/>
        </w:rPr>
        <w:t xml:space="preserve"> с целью установления едины</w:t>
      </w:r>
      <w:r>
        <w:rPr>
          <w:color w:val="000000"/>
          <w:sz w:val="28"/>
          <w:szCs w:val="28"/>
        </w:rPr>
        <w:t xml:space="preserve">х обязательных </w:t>
      </w:r>
      <w:r w:rsidR="001F7EE1">
        <w:rPr>
          <w:color w:val="000000"/>
          <w:sz w:val="28"/>
          <w:szCs w:val="28"/>
        </w:rPr>
        <w:t xml:space="preserve"> </w:t>
      </w:r>
      <w:r w:rsidRPr="005C418C">
        <w:rPr>
          <w:color w:val="000000"/>
          <w:sz w:val="28"/>
          <w:szCs w:val="28"/>
        </w:rPr>
        <w:t xml:space="preserve">требований к ведению Указателя </w:t>
      </w:r>
      <w:r w:rsidR="0025384A">
        <w:rPr>
          <w:color w:val="000000"/>
          <w:sz w:val="28"/>
          <w:szCs w:val="28"/>
        </w:rPr>
        <w:t>м</w:t>
      </w:r>
      <w:r w:rsidR="007B7CF7">
        <w:rPr>
          <w:color w:val="000000"/>
          <w:sz w:val="28"/>
          <w:szCs w:val="28"/>
        </w:rPr>
        <w:t>ежгосударственных технических комитетов</w:t>
      </w:r>
      <w:r>
        <w:rPr>
          <w:color w:val="000000"/>
          <w:sz w:val="28"/>
          <w:szCs w:val="28"/>
        </w:rPr>
        <w:t>,</w:t>
      </w:r>
      <w:r w:rsidR="00A56280" w:rsidRPr="00A56280">
        <w:rPr>
          <w:color w:val="000000"/>
          <w:sz w:val="28"/>
          <w:szCs w:val="28"/>
        </w:rPr>
        <w:t xml:space="preserve"> </w:t>
      </w:r>
      <w:r w:rsidR="00A56280">
        <w:rPr>
          <w:color w:val="000000"/>
          <w:sz w:val="28"/>
          <w:szCs w:val="28"/>
        </w:rPr>
        <w:t>систематизации,</w:t>
      </w:r>
      <w:r>
        <w:rPr>
          <w:color w:val="000000"/>
          <w:sz w:val="28"/>
          <w:szCs w:val="28"/>
        </w:rPr>
        <w:t xml:space="preserve"> </w:t>
      </w:r>
      <w:r w:rsidRPr="000679D8">
        <w:rPr>
          <w:sz w:val="28"/>
          <w:szCs w:val="28"/>
        </w:rPr>
        <w:t>актуализации</w:t>
      </w:r>
      <w:r w:rsidR="00A56280">
        <w:rPr>
          <w:sz w:val="28"/>
          <w:szCs w:val="28"/>
        </w:rPr>
        <w:t xml:space="preserve"> и обеспечения достоверности</w:t>
      </w:r>
      <w:r w:rsidR="00FE6676">
        <w:rPr>
          <w:sz w:val="28"/>
          <w:szCs w:val="28"/>
        </w:rPr>
        <w:t xml:space="preserve"> </w:t>
      </w:r>
      <w:r w:rsidR="003B24D7">
        <w:rPr>
          <w:sz w:val="28"/>
          <w:szCs w:val="28"/>
        </w:rPr>
        <w:t>информации</w:t>
      </w:r>
      <w:r w:rsidR="0025384A">
        <w:rPr>
          <w:sz w:val="28"/>
          <w:szCs w:val="28"/>
        </w:rPr>
        <w:t xml:space="preserve"> о м</w:t>
      </w:r>
      <w:r w:rsidRPr="000679D8">
        <w:rPr>
          <w:sz w:val="28"/>
          <w:szCs w:val="28"/>
        </w:rPr>
        <w:t xml:space="preserve">ежгосударственных технических комитетах. </w:t>
      </w:r>
    </w:p>
    <w:p w:rsidR="000A3AF8" w:rsidRDefault="00055D9A" w:rsidP="00411F0D">
      <w:pPr>
        <w:pStyle w:val="a5"/>
        <w:numPr>
          <w:ilvl w:val="0"/>
          <w:numId w:val="7"/>
        </w:numPr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0A3AF8" w:rsidRPr="001C1776">
        <w:rPr>
          <w:color w:val="000000"/>
          <w:sz w:val="28"/>
          <w:szCs w:val="28"/>
        </w:rPr>
        <w:t>едение Указател</w:t>
      </w:r>
      <w:r w:rsidR="00B5792E">
        <w:rPr>
          <w:color w:val="000000"/>
          <w:sz w:val="28"/>
          <w:szCs w:val="28"/>
        </w:rPr>
        <w:t>я</w:t>
      </w:r>
      <w:r w:rsidR="000A3AF8" w:rsidRPr="001C1776">
        <w:rPr>
          <w:color w:val="000000"/>
          <w:sz w:val="28"/>
          <w:szCs w:val="28"/>
        </w:rPr>
        <w:t xml:space="preserve"> </w:t>
      </w:r>
      <w:r w:rsidR="0025384A">
        <w:rPr>
          <w:color w:val="000000"/>
          <w:sz w:val="28"/>
          <w:szCs w:val="28"/>
        </w:rPr>
        <w:t>м</w:t>
      </w:r>
      <w:r w:rsidR="00F46C7B">
        <w:rPr>
          <w:color w:val="000000"/>
          <w:sz w:val="28"/>
          <w:szCs w:val="28"/>
        </w:rPr>
        <w:t>ежгосударственных технических комитетов</w:t>
      </w:r>
      <w:r w:rsidR="000A3AF8" w:rsidRPr="001C1776">
        <w:rPr>
          <w:color w:val="000000"/>
          <w:sz w:val="28"/>
          <w:szCs w:val="28"/>
        </w:rPr>
        <w:t xml:space="preserve"> осуществляет </w:t>
      </w:r>
      <w:r w:rsidR="00AF6448">
        <w:rPr>
          <w:color w:val="000000"/>
          <w:sz w:val="28"/>
          <w:szCs w:val="28"/>
        </w:rPr>
        <w:t>Б</w:t>
      </w:r>
      <w:r w:rsidR="00AF6448" w:rsidRPr="00065237">
        <w:rPr>
          <w:color w:val="000000"/>
          <w:sz w:val="28"/>
          <w:szCs w:val="28"/>
        </w:rPr>
        <w:t>юро по стандартам Межгосударственн</w:t>
      </w:r>
      <w:r w:rsidR="00AF6448">
        <w:rPr>
          <w:color w:val="000000"/>
          <w:sz w:val="28"/>
          <w:szCs w:val="28"/>
        </w:rPr>
        <w:t>ого</w:t>
      </w:r>
      <w:r w:rsidR="00AF6448" w:rsidRPr="00065237">
        <w:rPr>
          <w:color w:val="000000"/>
          <w:sz w:val="28"/>
          <w:szCs w:val="28"/>
        </w:rPr>
        <w:t xml:space="preserve"> совет</w:t>
      </w:r>
      <w:r w:rsidR="00AF6448">
        <w:rPr>
          <w:color w:val="000000"/>
          <w:sz w:val="28"/>
          <w:szCs w:val="28"/>
        </w:rPr>
        <w:t>а</w:t>
      </w:r>
      <w:r w:rsidR="00AF6448" w:rsidRPr="00065237">
        <w:rPr>
          <w:color w:val="000000"/>
          <w:sz w:val="28"/>
          <w:szCs w:val="28"/>
        </w:rPr>
        <w:t xml:space="preserve"> по стандартизации, метрологии и сертификации</w:t>
      </w:r>
      <w:r w:rsidR="000A3AF8" w:rsidRPr="001C1776">
        <w:rPr>
          <w:color w:val="000000"/>
          <w:sz w:val="28"/>
          <w:szCs w:val="28"/>
        </w:rPr>
        <w:t xml:space="preserve">  во взаимодействии с </w:t>
      </w:r>
      <w:r w:rsidR="00C40D42">
        <w:rPr>
          <w:color w:val="000000"/>
          <w:sz w:val="28"/>
          <w:szCs w:val="28"/>
        </w:rPr>
        <w:t>национальными органами</w:t>
      </w:r>
      <w:r w:rsidR="00C40D42" w:rsidRPr="005C418C">
        <w:rPr>
          <w:color w:val="000000"/>
          <w:sz w:val="28"/>
          <w:szCs w:val="28"/>
        </w:rPr>
        <w:t xml:space="preserve"> по стандартизации государств-участников Соглашения «О проведении согласованной политики в области стандартизации, метрологии и сертификации»</w:t>
      </w:r>
      <w:r w:rsidR="000A3AF8" w:rsidRPr="001C1776">
        <w:rPr>
          <w:color w:val="000000"/>
          <w:sz w:val="28"/>
          <w:szCs w:val="28"/>
        </w:rPr>
        <w:t xml:space="preserve"> и </w:t>
      </w:r>
      <w:r w:rsidR="00163A32">
        <w:rPr>
          <w:color w:val="000000"/>
          <w:sz w:val="28"/>
          <w:szCs w:val="28"/>
        </w:rPr>
        <w:t>м</w:t>
      </w:r>
      <w:r w:rsidR="00FC3643">
        <w:rPr>
          <w:color w:val="000000"/>
          <w:sz w:val="28"/>
          <w:szCs w:val="28"/>
        </w:rPr>
        <w:t>ежгосударственными техническими комитетами</w:t>
      </w:r>
      <w:r w:rsidR="000A3AF8" w:rsidRPr="001C1776">
        <w:rPr>
          <w:color w:val="000000"/>
          <w:sz w:val="28"/>
          <w:szCs w:val="28"/>
        </w:rPr>
        <w:t>.</w:t>
      </w:r>
    </w:p>
    <w:p w:rsidR="006C07AC" w:rsidRPr="001C1776" w:rsidRDefault="006C07AC" w:rsidP="00411F0D">
      <w:pPr>
        <w:pStyle w:val="a5"/>
        <w:numPr>
          <w:ilvl w:val="0"/>
          <w:numId w:val="7"/>
        </w:numPr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333A3C">
        <w:rPr>
          <w:color w:val="000000"/>
          <w:sz w:val="28"/>
          <w:szCs w:val="28"/>
        </w:rPr>
        <w:t xml:space="preserve">Указатель </w:t>
      </w:r>
      <w:r w:rsidR="00163A32">
        <w:rPr>
          <w:color w:val="000000"/>
          <w:sz w:val="28"/>
          <w:szCs w:val="28"/>
        </w:rPr>
        <w:t>м</w:t>
      </w:r>
      <w:r w:rsidR="007F63C8">
        <w:rPr>
          <w:color w:val="000000"/>
          <w:sz w:val="28"/>
          <w:szCs w:val="28"/>
        </w:rPr>
        <w:t>ежгосударственных технических комитетов</w:t>
      </w:r>
      <w:r>
        <w:rPr>
          <w:color w:val="000000"/>
          <w:sz w:val="28"/>
          <w:szCs w:val="28"/>
        </w:rPr>
        <w:t xml:space="preserve"> является официальным информационным ресурсом</w:t>
      </w:r>
      <w:r w:rsidR="00333A3C">
        <w:rPr>
          <w:color w:val="000000"/>
          <w:sz w:val="28"/>
          <w:szCs w:val="28"/>
        </w:rPr>
        <w:t xml:space="preserve"> </w:t>
      </w:r>
      <w:r w:rsidR="00163A32">
        <w:rPr>
          <w:color w:val="000000"/>
          <w:sz w:val="28"/>
          <w:szCs w:val="28"/>
        </w:rPr>
        <w:t>М</w:t>
      </w:r>
      <w:r w:rsidR="00F56551">
        <w:rPr>
          <w:color w:val="000000"/>
          <w:sz w:val="28"/>
          <w:szCs w:val="28"/>
        </w:rPr>
        <w:t>ежгосударственного</w:t>
      </w:r>
      <w:r w:rsidR="00F56551" w:rsidRPr="00065237">
        <w:rPr>
          <w:color w:val="000000"/>
          <w:sz w:val="28"/>
          <w:szCs w:val="28"/>
        </w:rPr>
        <w:t xml:space="preserve"> совет</w:t>
      </w:r>
      <w:r w:rsidR="00F56551">
        <w:rPr>
          <w:color w:val="000000"/>
          <w:sz w:val="28"/>
          <w:szCs w:val="28"/>
        </w:rPr>
        <w:t>а</w:t>
      </w:r>
      <w:r w:rsidR="00F56551" w:rsidRPr="00065237">
        <w:rPr>
          <w:color w:val="000000"/>
          <w:sz w:val="28"/>
          <w:szCs w:val="28"/>
        </w:rPr>
        <w:t xml:space="preserve"> по стандартизации, метрологии и сертификации</w:t>
      </w:r>
      <w:r w:rsidR="00C97B9A">
        <w:rPr>
          <w:color w:val="000000"/>
          <w:sz w:val="28"/>
          <w:szCs w:val="28"/>
        </w:rPr>
        <w:t xml:space="preserve"> и размещается</w:t>
      </w:r>
      <w:r w:rsidR="00B47ABF">
        <w:rPr>
          <w:color w:val="000000"/>
          <w:sz w:val="28"/>
          <w:szCs w:val="28"/>
        </w:rPr>
        <w:t xml:space="preserve"> на </w:t>
      </w:r>
      <w:r w:rsidR="00F56551">
        <w:rPr>
          <w:color w:val="000000"/>
          <w:sz w:val="28"/>
          <w:szCs w:val="28"/>
        </w:rPr>
        <w:t>официальном сайте</w:t>
      </w:r>
      <w:r w:rsidR="00B47ABF">
        <w:rPr>
          <w:color w:val="000000"/>
          <w:sz w:val="28"/>
          <w:szCs w:val="28"/>
        </w:rPr>
        <w:t xml:space="preserve"> </w:t>
      </w:r>
      <w:r w:rsidR="00F56551">
        <w:rPr>
          <w:color w:val="000000"/>
          <w:sz w:val="28"/>
          <w:szCs w:val="28"/>
        </w:rPr>
        <w:t>Межгосударственного</w:t>
      </w:r>
      <w:r w:rsidR="00F56551" w:rsidRPr="00065237">
        <w:rPr>
          <w:color w:val="000000"/>
          <w:sz w:val="28"/>
          <w:szCs w:val="28"/>
        </w:rPr>
        <w:t xml:space="preserve"> совет</w:t>
      </w:r>
      <w:r w:rsidR="00F56551">
        <w:rPr>
          <w:color w:val="000000"/>
          <w:sz w:val="28"/>
          <w:szCs w:val="28"/>
        </w:rPr>
        <w:t>а</w:t>
      </w:r>
      <w:r w:rsidR="00F56551" w:rsidRPr="00065237">
        <w:rPr>
          <w:color w:val="000000"/>
          <w:sz w:val="28"/>
          <w:szCs w:val="28"/>
        </w:rPr>
        <w:t xml:space="preserve"> по стандартизации, метрологии и сертификации</w:t>
      </w:r>
      <w:r w:rsidR="001F4B18">
        <w:rPr>
          <w:color w:val="000000"/>
          <w:sz w:val="28"/>
          <w:szCs w:val="28"/>
        </w:rPr>
        <w:t xml:space="preserve"> </w:t>
      </w:r>
      <w:r w:rsidR="001F4B18" w:rsidRPr="001F4B18">
        <w:rPr>
          <w:color w:val="000000"/>
          <w:sz w:val="28"/>
          <w:szCs w:val="28"/>
        </w:rPr>
        <w:t>http://www.easc.org.by</w:t>
      </w:r>
      <w:r w:rsidR="00B47ABF">
        <w:rPr>
          <w:color w:val="000000"/>
          <w:sz w:val="28"/>
          <w:szCs w:val="28"/>
        </w:rPr>
        <w:t>.</w:t>
      </w:r>
    </w:p>
    <w:p w:rsidR="00797AFF" w:rsidRDefault="00797AFF" w:rsidP="00411F0D">
      <w:pPr>
        <w:pStyle w:val="a5"/>
        <w:spacing w:before="0" w:beforeAutospacing="0" w:after="0" w:afterAutospacing="0"/>
        <w:ind w:left="1211"/>
        <w:jc w:val="both"/>
        <w:rPr>
          <w:color w:val="000000"/>
          <w:sz w:val="28"/>
          <w:szCs w:val="28"/>
        </w:rPr>
      </w:pPr>
    </w:p>
    <w:p w:rsidR="00065237" w:rsidRDefault="005E43C0" w:rsidP="005E43C0">
      <w:pPr>
        <w:pStyle w:val="a5"/>
        <w:spacing w:before="0" w:beforeAutospacing="0" w:after="0" w:afterAutospacing="0"/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II</w:t>
      </w:r>
      <w:r w:rsidR="00065237">
        <w:rPr>
          <w:color w:val="000000"/>
          <w:sz w:val="28"/>
          <w:szCs w:val="28"/>
        </w:rPr>
        <w:t xml:space="preserve">. </w:t>
      </w:r>
      <w:r w:rsidR="004818EA">
        <w:rPr>
          <w:color w:val="000000"/>
          <w:sz w:val="28"/>
          <w:szCs w:val="28"/>
        </w:rPr>
        <w:t>С</w:t>
      </w:r>
      <w:r w:rsidR="00065237" w:rsidRPr="00CB13B7">
        <w:rPr>
          <w:color w:val="000000"/>
          <w:sz w:val="28"/>
          <w:szCs w:val="28"/>
        </w:rPr>
        <w:t>окращения</w:t>
      </w:r>
    </w:p>
    <w:p w:rsidR="00401B7E" w:rsidRDefault="00401B7E" w:rsidP="00065237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065237" w:rsidRPr="00065237" w:rsidRDefault="00065237" w:rsidP="00D72929">
      <w:pPr>
        <w:pStyle w:val="a5"/>
        <w:numPr>
          <w:ilvl w:val="0"/>
          <w:numId w:val="7"/>
        </w:numPr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065237">
        <w:rPr>
          <w:color w:val="000000"/>
          <w:sz w:val="28"/>
          <w:szCs w:val="28"/>
        </w:rPr>
        <w:t>В настоящем Регламенте используются следующие сокращения:</w:t>
      </w:r>
    </w:p>
    <w:p w:rsidR="00C46E4E" w:rsidRDefault="00095318" w:rsidP="00065237">
      <w:pPr>
        <w:pStyle w:val="a5"/>
        <w:spacing w:before="0" w:beforeAutospacing="0" w:after="0" w:afterAutospacing="0"/>
        <w:ind w:firstLine="85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Указатель</w:t>
      </w:r>
      <w:r w:rsidRPr="00095318">
        <w:rPr>
          <w:b/>
          <w:color w:val="000000"/>
          <w:sz w:val="28"/>
          <w:szCs w:val="28"/>
        </w:rPr>
        <w:t xml:space="preserve"> </w:t>
      </w:r>
      <w:r w:rsidR="00C46E4E" w:rsidRPr="00C46E4E">
        <w:rPr>
          <w:b/>
          <w:color w:val="000000"/>
          <w:sz w:val="28"/>
          <w:szCs w:val="28"/>
        </w:rPr>
        <w:t>МТК</w:t>
      </w:r>
      <w:r w:rsidR="008F25FA">
        <w:rPr>
          <w:b/>
          <w:color w:val="000000"/>
          <w:sz w:val="28"/>
          <w:szCs w:val="28"/>
        </w:rPr>
        <w:t xml:space="preserve"> -</w:t>
      </w:r>
      <w:r w:rsidR="00C46E4E">
        <w:rPr>
          <w:color w:val="000000"/>
          <w:sz w:val="28"/>
          <w:szCs w:val="28"/>
        </w:rPr>
        <w:t xml:space="preserve"> информационный ресурс</w:t>
      </w:r>
      <w:r w:rsidR="00C46E4E" w:rsidRPr="00511993">
        <w:rPr>
          <w:color w:val="000000"/>
          <w:sz w:val="28"/>
          <w:szCs w:val="28"/>
        </w:rPr>
        <w:t xml:space="preserve"> </w:t>
      </w:r>
      <w:r w:rsidR="00C46E4E" w:rsidRPr="003761F4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Указатель</w:t>
      </w:r>
      <w:r w:rsidRPr="00095318">
        <w:rPr>
          <w:color w:val="000000"/>
          <w:sz w:val="28"/>
          <w:szCs w:val="28"/>
        </w:rPr>
        <w:t xml:space="preserve"> </w:t>
      </w:r>
      <w:r w:rsidR="007F055D">
        <w:rPr>
          <w:color w:val="000000"/>
          <w:sz w:val="28"/>
          <w:szCs w:val="28"/>
        </w:rPr>
        <w:t>м</w:t>
      </w:r>
      <w:r w:rsidR="00C46E4E">
        <w:rPr>
          <w:color w:val="000000"/>
          <w:sz w:val="28"/>
          <w:szCs w:val="28"/>
        </w:rPr>
        <w:t>ежгосударственных технических комитетов</w:t>
      </w:r>
      <w:r w:rsidR="009F017C" w:rsidRPr="009F017C">
        <w:rPr>
          <w:color w:val="000000"/>
          <w:sz w:val="28"/>
          <w:szCs w:val="28"/>
        </w:rPr>
        <w:t xml:space="preserve"> </w:t>
      </w:r>
      <w:r w:rsidR="009F017C">
        <w:rPr>
          <w:color w:val="000000"/>
          <w:sz w:val="28"/>
          <w:szCs w:val="28"/>
        </w:rPr>
        <w:t>по стандартизации</w:t>
      </w:r>
      <w:r w:rsidR="00C46E4E" w:rsidRPr="003761F4">
        <w:rPr>
          <w:color w:val="000000"/>
          <w:sz w:val="28"/>
          <w:szCs w:val="28"/>
        </w:rPr>
        <w:t>»</w:t>
      </w:r>
      <w:r w:rsidR="00C46E4E">
        <w:rPr>
          <w:color w:val="000000"/>
          <w:sz w:val="28"/>
          <w:szCs w:val="28"/>
        </w:rPr>
        <w:t>.</w:t>
      </w:r>
    </w:p>
    <w:p w:rsidR="00104719" w:rsidRPr="00065237" w:rsidRDefault="00065237" w:rsidP="002674B9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065237">
        <w:rPr>
          <w:b/>
          <w:color w:val="000000"/>
          <w:sz w:val="28"/>
          <w:szCs w:val="28"/>
        </w:rPr>
        <w:t>МГС</w:t>
      </w:r>
      <w:r w:rsidR="008F25FA">
        <w:rPr>
          <w:b/>
          <w:color w:val="000000"/>
          <w:sz w:val="28"/>
          <w:szCs w:val="28"/>
        </w:rPr>
        <w:t xml:space="preserve"> -</w:t>
      </w:r>
      <w:r w:rsidRPr="00065237">
        <w:rPr>
          <w:color w:val="000000"/>
          <w:sz w:val="28"/>
          <w:szCs w:val="28"/>
        </w:rPr>
        <w:t xml:space="preserve"> </w:t>
      </w:r>
      <w:r w:rsidR="007638D5">
        <w:rPr>
          <w:color w:val="000000"/>
          <w:sz w:val="28"/>
          <w:szCs w:val="28"/>
        </w:rPr>
        <w:t>М</w:t>
      </w:r>
      <w:r w:rsidRPr="00065237">
        <w:rPr>
          <w:color w:val="000000"/>
          <w:sz w:val="28"/>
          <w:szCs w:val="28"/>
        </w:rPr>
        <w:t>ежгосударственный совет по стандартизации, метрологии и сертификации.</w:t>
      </w:r>
    </w:p>
    <w:p w:rsidR="002674B9" w:rsidRDefault="002674B9" w:rsidP="002674B9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78212E">
        <w:rPr>
          <w:b/>
          <w:color w:val="000000"/>
          <w:sz w:val="28"/>
          <w:szCs w:val="28"/>
        </w:rPr>
        <w:t>Бюро по стандартам МГС</w:t>
      </w:r>
      <w:r w:rsidR="008F25FA">
        <w:rPr>
          <w:b/>
          <w:color w:val="000000"/>
          <w:sz w:val="28"/>
          <w:szCs w:val="28"/>
        </w:rPr>
        <w:t xml:space="preserve"> -</w:t>
      </w:r>
      <w:r w:rsidR="007638D5">
        <w:rPr>
          <w:color w:val="000000"/>
          <w:sz w:val="28"/>
          <w:szCs w:val="28"/>
        </w:rPr>
        <w:t xml:space="preserve"> Б</w:t>
      </w:r>
      <w:r w:rsidR="00065237" w:rsidRPr="00065237">
        <w:rPr>
          <w:color w:val="000000"/>
          <w:sz w:val="28"/>
          <w:szCs w:val="28"/>
        </w:rPr>
        <w:t xml:space="preserve">юро по стандартам </w:t>
      </w:r>
      <w:r w:rsidRPr="00065237">
        <w:rPr>
          <w:color w:val="000000"/>
          <w:sz w:val="28"/>
          <w:szCs w:val="28"/>
        </w:rPr>
        <w:t>Межгосударственн</w:t>
      </w:r>
      <w:r>
        <w:rPr>
          <w:color w:val="000000"/>
          <w:sz w:val="28"/>
          <w:szCs w:val="28"/>
        </w:rPr>
        <w:t>ого</w:t>
      </w:r>
      <w:r w:rsidRPr="00065237">
        <w:rPr>
          <w:color w:val="000000"/>
          <w:sz w:val="28"/>
          <w:szCs w:val="28"/>
        </w:rPr>
        <w:t xml:space="preserve"> совет</w:t>
      </w:r>
      <w:r>
        <w:rPr>
          <w:color w:val="000000"/>
          <w:sz w:val="28"/>
          <w:szCs w:val="28"/>
        </w:rPr>
        <w:t>а</w:t>
      </w:r>
      <w:r w:rsidRPr="00065237">
        <w:rPr>
          <w:color w:val="000000"/>
          <w:sz w:val="28"/>
          <w:szCs w:val="28"/>
        </w:rPr>
        <w:t xml:space="preserve"> по стандартизации, метрологии и сертификации.</w:t>
      </w:r>
    </w:p>
    <w:p w:rsidR="002F09FF" w:rsidRDefault="00065237" w:rsidP="00624AA8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674B9">
        <w:rPr>
          <w:b/>
          <w:color w:val="000000"/>
          <w:sz w:val="28"/>
          <w:szCs w:val="28"/>
        </w:rPr>
        <w:t>Соглашение</w:t>
      </w:r>
      <w:r w:rsidR="008F25FA">
        <w:rPr>
          <w:b/>
          <w:color w:val="000000"/>
          <w:sz w:val="28"/>
          <w:szCs w:val="28"/>
        </w:rPr>
        <w:t xml:space="preserve"> -</w:t>
      </w:r>
      <w:r w:rsidRPr="00065237">
        <w:rPr>
          <w:color w:val="000000"/>
          <w:sz w:val="28"/>
          <w:szCs w:val="28"/>
        </w:rPr>
        <w:t xml:space="preserve"> </w:t>
      </w:r>
      <w:r w:rsidR="008D1BA3">
        <w:rPr>
          <w:color w:val="000000"/>
          <w:sz w:val="28"/>
          <w:szCs w:val="28"/>
        </w:rPr>
        <w:t xml:space="preserve"> </w:t>
      </w:r>
      <w:r w:rsidRPr="00065237">
        <w:rPr>
          <w:color w:val="000000"/>
          <w:sz w:val="28"/>
          <w:szCs w:val="28"/>
        </w:rPr>
        <w:t>Соглашение о проведении согласованной политики в области стандартизации, метрологии и сертификации,</w:t>
      </w:r>
      <w:r w:rsidR="002F09FF">
        <w:rPr>
          <w:color w:val="000000"/>
          <w:sz w:val="28"/>
          <w:szCs w:val="28"/>
        </w:rPr>
        <w:t xml:space="preserve"> з</w:t>
      </w:r>
      <w:r w:rsidR="00624AA8">
        <w:rPr>
          <w:color w:val="000000"/>
          <w:sz w:val="28"/>
          <w:szCs w:val="28"/>
        </w:rPr>
        <w:t>аключенное правительствами государств-участников</w:t>
      </w:r>
      <w:r w:rsidR="002F09FF">
        <w:rPr>
          <w:color w:val="000000"/>
          <w:sz w:val="28"/>
          <w:szCs w:val="28"/>
        </w:rPr>
        <w:t xml:space="preserve"> Содружества Независим</w:t>
      </w:r>
      <w:r w:rsidR="00BA4E4D">
        <w:rPr>
          <w:color w:val="000000"/>
          <w:sz w:val="28"/>
          <w:szCs w:val="28"/>
        </w:rPr>
        <w:t>ых Государств 13 марта 1992 г.</w:t>
      </w:r>
      <w:r w:rsidR="002F09FF">
        <w:rPr>
          <w:color w:val="000000"/>
          <w:sz w:val="28"/>
          <w:szCs w:val="28"/>
        </w:rPr>
        <w:t xml:space="preserve"> в г. </w:t>
      </w:r>
      <w:r w:rsidRPr="00065237">
        <w:rPr>
          <w:color w:val="000000"/>
          <w:sz w:val="28"/>
          <w:szCs w:val="28"/>
        </w:rPr>
        <w:t>Москв</w:t>
      </w:r>
      <w:r w:rsidR="002F09FF">
        <w:rPr>
          <w:color w:val="000000"/>
          <w:sz w:val="28"/>
          <w:szCs w:val="28"/>
        </w:rPr>
        <w:t>е.</w:t>
      </w:r>
    </w:p>
    <w:p w:rsidR="00065237" w:rsidRPr="00065237" w:rsidRDefault="00065237" w:rsidP="00065237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065237">
        <w:rPr>
          <w:b/>
          <w:color w:val="000000"/>
          <w:sz w:val="28"/>
          <w:szCs w:val="28"/>
        </w:rPr>
        <w:t>Национальный орган</w:t>
      </w:r>
      <w:r w:rsidR="008D1BA3">
        <w:rPr>
          <w:b/>
          <w:color w:val="000000"/>
          <w:sz w:val="28"/>
          <w:szCs w:val="28"/>
        </w:rPr>
        <w:t xml:space="preserve"> -</w:t>
      </w:r>
      <w:r w:rsidRPr="00065237">
        <w:rPr>
          <w:color w:val="000000"/>
          <w:sz w:val="28"/>
          <w:szCs w:val="28"/>
        </w:rPr>
        <w:t xml:space="preserve"> </w:t>
      </w:r>
      <w:r w:rsidR="008D1BA3">
        <w:rPr>
          <w:color w:val="000000"/>
          <w:sz w:val="28"/>
          <w:szCs w:val="28"/>
        </w:rPr>
        <w:t>н</w:t>
      </w:r>
      <w:r w:rsidR="009567BC">
        <w:rPr>
          <w:color w:val="000000"/>
          <w:sz w:val="28"/>
          <w:szCs w:val="28"/>
        </w:rPr>
        <w:t>ациональный орган</w:t>
      </w:r>
      <w:r w:rsidR="00983316" w:rsidRPr="005C418C">
        <w:rPr>
          <w:color w:val="000000"/>
          <w:sz w:val="28"/>
          <w:szCs w:val="28"/>
        </w:rPr>
        <w:t xml:space="preserve"> по стандартизации государств</w:t>
      </w:r>
      <w:r w:rsidR="00FD39C3">
        <w:rPr>
          <w:color w:val="000000"/>
          <w:sz w:val="28"/>
          <w:szCs w:val="28"/>
        </w:rPr>
        <w:t>а-участника</w:t>
      </w:r>
      <w:r w:rsidR="00983316" w:rsidRPr="005C418C">
        <w:rPr>
          <w:color w:val="000000"/>
          <w:sz w:val="28"/>
          <w:szCs w:val="28"/>
        </w:rPr>
        <w:t xml:space="preserve"> Соглашения</w:t>
      </w:r>
      <w:r w:rsidR="00C501B9">
        <w:rPr>
          <w:color w:val="000000"/>
          <w:sz w:val="28"/>
          <w:szCs w:val="28"/>
        </w:rPr>
        <w:t>.</w:t>
      </w:r>
    </w:p>
    <w:p w:rsidR="00D252EC" w:rsidRDefault="00D252EC" w:rsidP="00065237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E614DF">
        <w:rPr>
          <w:b/>
          <w:color w:val="000000"/>
          <w:sz w:val="28"/>
          <w:szCs w:val="28"/>
        </w:rPr>
        <w:t>МТК</w:t>
      </w:r>
      <w:r w:rsidR="00DF0629">
        <w:rPr>
          <w:b/>
          <w:color w:val="000000"/>
          <w:sz w:val="28"/>
          <w:szCs w:val="28"/>
        </w:rPr>
        <w:t xml:space="preserve"> </w:t>
      </w:r>
      <w:r w:rsidR="00DF0629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5B5A41">
        <w:rPr>
          <w:color w:val="000000"/>
          <w:sz w:val="28"/>
          <w:szCs w:val="28"/>
        </w:rPr>
        <w:t>м</w:t>
      </w:r>
      <w:r w:rsidR="00E614DF">
        <w:rPr>
          <w:color w:val="000000"/>
          <w:sz w:val="28"/>
          <w:szCs w:val="28"/>
        </w:rPr>
        <w:t>ежгосударственный технический комитет</w:t>
      </w:r>
      <w:r w:rsidR="00571063">
        <w:rPr>
          <w:color w:val="000000"/>
          <w:sz w:val="28"/>
          <w:szCs w:val="28"/>
        </w:rPr>
        <w:t xml:space="preserve"> по стандартизации</w:t>
      </w:r>
      <w:r w:rsidR="00E614DF">
        <w:rPr>
          <w:color w:val="000000"/>
          <w:sz w:val="28"/>
          <w:szCs w:val="28"/>
        </w:rPr>
        <w:t>.</w:t>
      </w:r>
    </w:p>
    <w:p w:rsidR="00D252EC" w:rsidRPr="001C2C80" w:rsidRDefault="00D252EC" w:rsidP="001C2C80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ED73E8">
        <w:rPr>
          <w:b/>
          <w:color w:val="000000"/>
          <w:sz w:val="28"/>
          <w:szCs w:val="28"/>
        </w:rPr>
        <w:t>ТК</w:t>
      </w:r>
      <w:r w:rsidR="001C2C80">
        <w:rPr>
          <w:color w:val="000000"/>
          <w:sz w:val="28"/>
          <w:szCs w:val="28"/>
        </w:rPr>
        <w:t xml:space="preserve"> –</w:t>
      </w:r>
      <w:r w:rsidR="008F25FA" w:rsidRPr="00ED73E8">
        <w:rPr>
          <w:color w:val="000000"/>
          <w:sz w:val="28"/>
          <w:szCs w:val="28"/>
        </w:rPr>
        <w:t xml:space="preserve"> т</w:t>
      </w:r>
      <w:r w:rsidR="009F482D" w:rsidRPr="00ED73E8">
        <w:rPr>
          <w:color w:val="000000"/>
          <w:sz w:val="28"/>
          <w:szCs w:val="28"/>
        </w:rPr>
        <w:t>ехнический комитет</w:t>
      </w:r>
      <w:r w:rsidR="008F25FA" w:rsidRPr="00ED73E8">
        <w:rPr>
          <w:color w:val="000000"/>
          <w:sz w:val="28"/>
          <w:szCs w:val="28"/>
        </w:rPr>
        <w:t xml:space="preserve"> по стандартизации</w:t>
      </w:r>
      <w:r w:rsidR="00554B6B">
        <w:rPr>
          <w:color w:val="000000"/>
          <w:sz w:val="28"/>
          <w:szCs w:val="28"/>
        </w:rPr>
        <w:t>.</w:t>
      </w:r>
    </w:p>
    <w:p w:rsidR="00347160" w:rsidRPr="004C3EFC" w:rsidRDefault="00347160" w:rsidP="00065237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4C3EFC">
        <w:rPr>
          <w:b/>
          <w:color w:val="000000"/>
          <w:sz w:val="28"/>
          <w:szCs w:val="28"/>
        </w:rPr>
        <w:t>ПК</w:t>
      </w:r>
      <w:r w:rsidRPr="004C3EFC">
        <w:rPr>
          <w:color w:val="000000"/>
          <w:sz w:val="28"/>
          <w:szCs w:val="28"/>
        </w:rPr>
        <w:t xml:space="preserve"> – подкомитет </w:t>
      </w:r>
      <w:r w:rsidR="00CB30B7" w:rsidRPr="004C3EFC">
        <w:rPr>
          <w:color w:val="000000"/>
          <w:sz w:val="28"/>
          <w:szCs w:val="28"/>
        </w:rPr>
        <w:t>ТК</w:t>
      </w:r>
      <w:r w:rsidRPr="004C3EFC">
        <w:rPr>
          <w:color w:val="000000"/>
          <w:sz w:val="28"/>
          <w:szCs w:val="28"/>
        </w:rPr>
        <w:t>.</w:t>
      </w:r>
    </w:p>
    <w:p w:rsidR="00C867CB" w:rsidRPr="004C3EFC" w:rsidRDefault="00C867CB" w:rsidP="00065237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4C3EFC">
        <w:rPr>
          <w:b/>
          <w:color w:val="000000"/>
          <w:sz w:val="28"/>
          <w:szCs w:val="28"/>
        </w:rPr>
        <w:lastRenderedPageBreak/>
        <w:t>Номер МТК</w:t>
      </w:r>
      <w:r w:rsidRPr="004C3EFC">
        <w:rPr>
          <w:color w:val="000000"/>
          <w:sz w:val="28"/>
          <w:szCs w:val="28"/>
        </w:rPr>
        <w:t xml:space="preserve"> – </w:t>
      </w:r>
      <w:r w:rsidR="00446469" w:rsidRPr="004C3EFC">
        <w:rPr>
          <w:color w:val="000000"/>
          <w:sz w:val="28"/>
          <w:szCs w:val="28"/>
        </w:rPr>
        <w:t>обозначение</w:t>
      </w:r>
      <w:r w:rsidR="00C96EA3" w:rsidRPr="004C3EFC">
        <w:rPr>
          <w:color w:val="000000"/>
          <w:sz w:val="28"/>
          <w:szCs w:val="28"/>
        </w:rPr>
        <w:t xml:space="preserve"> МТК</w:t>
      </w:r>
      <w:r w:rsidR="00446469" w:rsidRPr="004C3EFC">
        <w:rPr>
          <w:color w:val="000000"/>
          <w:sz w:val="28"/>
          <w:szCs w:val="28"/>
        </w:rPr>
        <w:t xml:space="preserve">, включающее индекс «МТК» и его </w:t>
      </w:r>
      <w:r w:rsidRPr="004C3EFC">
        <w:rPr>
          <w:color w:val="000000"/>
          <w:sz w:val="28"/>
          <w:szCs w:val="28"/>
        </w:rPr>
        <w:t>идентификационный</w:t>
      </w:r>
      <w:r w:rsidR="00446469" w:rsidRPr="004C3EFC">
        <w:rPr>
          <w:color w:val="000000"/>
          <w:sz w:val="28"/>
          <w:szCs w:val="28"/>
        </w:rPr>
        <w:t xml:space="preserve"> номер</w:t>
      </w:r>
      <w:r w:rsidRPr="004C3EFC">
        <w:rPr>
          <w:color w:val="000000"/>
          <w:sz w:val="28"/>
          <w:szCs w:val="28"/>
        </w:rPr>
        <w:t>.</w:t>
      </w:r>
    </w:p>
    <w:p w:rsidR="00347160" w:rsidRPr="004C3EFC" w:rsidRDefault="001C2C80" w:rsidP="00065237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4C3EFC">
        <w:rPr>
          <w:b/>
          <w:color w:val="000000"/>
          <w:sz w:val="28"/>
          <w:szCs w:val="28"/>
        </w:rPr>
        <w:t>ИСО</w:t>
      </w:r>
      <w:r w:rsidRPr="004C3EFC">
        <w:rPr>
          <w:color w:val="000000"/>
          <w:sz w:val="28"/>
          <w:szCs w:val="28"/>
        </w:rPr>
        <w:t xml:space="preserve"> –</w:t>
      </w:r>
      <w:r w:rsidR="00776EAB" w:rsidRPr="004C3EFC">
        <w:rPr>
          <w:color w:val="000000"/>
          <w:sz w:val="28"/>
          <w:szCs w:val="28"/>
        </w:rPr>
        <w:t xml:space="preserve"> </w:t>
      </w:r>
      <w:r w:rsidR="006F3DB4" w:rsidRPr="004C3EFC">
        <w:rPr>
          <w:color w:val="000000"/>
          <w:sz w:val="28"/>
          <w:szCs w:val="28"/>
        </w:rPr>
        <w:t>международная организация по стандартизации.</w:t>
      </w:r>
      <w:r w:rsidRPr="004C3EFC">
        <w:rPr>
          <w:color w:val="000000"/>
          <w:sz w:val="28"/>
          <w:szCs w:val="28"/>
        </w:rPr>
        <w:t xml:space="preserve"> </w:t>
      </w:r>
    </w:p>
    <w:p w:rsidR="001C2C80" w:rsidRPr="004C3EFC" w:rsidRDefault="001C2C80" w:rsidP="00065237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4C3EFC">
        <w:rPr>
          <w:b/>
          <w:color w:val="000000"/>
          <w:sz w:val="28"/>
          <w:szCs w:val="28"/>
        </w:rPr>
        <w:t>МЭК</w:t>
      </w:r>
      <w:r w:rsidRPr="004C3EFC">
        <w:rPr>
          <w:color w:val="000000"/>
          <w:sz w:val="28"/>
          <w:szCs w:val="28"/>
        </w:rPr>
        <w:t xml:space="preserve"> –</w:t>
      </w:r>
      <w:r w:rsidR="006F3DB4" w:rsidRPr="004C3EFC">
        <w:rPr>
          <w:color w:val="000000"/>
          <w:sz w:val="28"/>
          <w:szCs w:val="28"/>
        </w:rPr>
        <w:t xml:space="preserve"> </w:t>
      </w:r>
      <w:r w:rsidR="00066F8F" w:rsidRPr="004C3EFC">
        <w:rPr>
          <w:color w:val="000000"/>
          <w:sz w:val="28"/>
          <w:szCs w:val="28"/>
        </w:rPr>
        <w:t xml:space="preserve">международная электротехническая комиссия. </w:t>
      </w:r>
      <w:r w:rsidRPr="004C3EFC">
        <w:rPr>
          <w:color w:val="000000"/>
          <w:sz w:val="28"/>
          <w:szCs w:val="28"/>
        </w:rPr>
        <w:t xml:space="preserve"> </w:t>
      </w:r>
    </w:p>
    <w:p w:rsidR="002C4E03" w:rsidRPr="00DF0629" w:rsidRDefault="00D17270" w:rsidP="009A1C6F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4C3EFC">
        <w:rPr>
          <w:b/>
          <w:color w:val="000000"/>
          <w:sz w:val="28"/>
          <w:szCs w:val="28"/>
        </w:rPr>
        <w:t>МКС</w:t>
      </w:r>
      <w:r w:rsidRPr="004C3EFC">
        <w:rPr>
          <w:color w:val="000000"/>
          <w:sz w:val="28"/>
          <w:szCs w:val="28"/>
        </w:rPr>
        <w:t xml:space="preserve"> – межгосударственный классификатор стандартов.</w:t>
      </w:r>
    </w:p>
    <w:p w:rsidR="00DF0629" w:rsidRPr="00DF0629" w:rsidRDefault="00DF0629" w:rsidP="009A1C6F">
      <w:pPr>
        <w:pStyle w:val="a5"/>
        <w:spacing w:before="0" w:beforeAutospacing="0" w:after="0" w:afterAutospacing="0"/>
        <w:ind w:firstLine="851"/>
        <w:jc w:val="both"/>
        <w:rPr>
          <w:b/>
          <w:color w:val="000000"/>
          <w:sz w:val="28"/>
          <w:szCs w:val="28"/>
        </w:rPr>
      </w:pPr>
      <w:r w:rsidRPr="00DF0629">
        <w:rPr>
          <w:b/>
          <w:color w:val="000000"/>
          <w:sz w:val="28"/>
          <w:szCs w:val="28"/>
        </w:rPr>
        <w:t xml:space="preserve">МПК </w:t>
      </w:r>
      <w:r>
        <w:rPr>
          <w:b/>
          <w:color w:val="000000"/>
          <w:sz w:val="28"/>
          <w:szCs w:val="28"/>
        </w:rPr>
        <w:t>–</w:t>
      </w:r>
      <w:r w:rsidRPr="00DF0629">
        <w:rPr>
          <w:b/>
          <w:color w:val="000000"/>
          <w:sz w:val="28"/>
          <w:szCs w:val="28"/>
        </w:rPr>
        <w:t xml:space="preserve"> </w:t>
      </w:r>
      <w:r w:rsidRPr="00DF0629">
        <w:rPr>
          <w:color w:val="000000"/>
          <w:sz w:val="28"/>
          <w:szCs w:val="28"/>
        </w:rPr>
        <w:t>подкомитет МТК</w:t>
      </w:r>
      <w:r>
        <w:rPr>
          <w:color w:val="000000"/>
          <w:sz w:val="28"/>
          <w:szCs w:val="28"/>
        </w:rPr>
        <w:t>.</w:t>
      </w:r>
    </w:p>
    <w:p w:rsidR="00DF0629" w:rsidRDefault="00DF0629" w:rsidP="009A1C6F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DF0629">
        <w:rPr>
          <w:b/>
          <w:color w:val="000000"/>
          <w:sz w:val="28"/>
          <w:szCs w:val="28"/>
        </w:rPr>
        <w:t xml:space="preserve">МРГ </w:t>
      </w:r>
      <w:r>
        <w:rPr>
          <w:b/>
          <w:color w:val="000000"/>
          <w:sz w:val="28"/>
          <w:szCs w:val="28"/>
        </w:rPr>
        <w:t>–</w:t>
      </w:r>
      <w:r w:rsidRPr="00DF0629">
        <w:rPr>
          <w:b/>
          <w:color w:val="000000"/>
          <w:sz w:val="28"/>
          <w:szCs w:val="28"/>
        </w:rPr>
        <w:t xml:space="preserve"> </w:t>
      </w:r>
      <w:r w:rsidRPr="00DF0629">
        <w:rPr>
          <w:color w:val="000000"/>
          <w:sz w:val="28"/>
          <w:szCs w:val="28"/>
        </w:rPr>
        <w:t>рабочая группа МТК</w:t>
      </w:r>
      <w:r>
        <w:rPr>
          <w:color w:val="000000"/>
          <w:sz w:val="28"/>
          <w:szCs w:val="28"/>
        </w:rPr>
        <w:t>.</w:t>
      </w:r>
    </w:p>
    <w:p w:rsidR="00D779FE" w:rsidRPr="00DF0629" w:rsidRDefault="00D779FE" w:rsidP="009A1C6F">
      <w:pPr>
        <w:pStyle w:val="a5"/>
        <w:spacing w:before="0" w:beforeAutospacing="0" w:after="0" w:afterAutospacing="0"/>
        <w:ind w:firstLine="851"/>
        <w:jc w:val="both"/>
        <w:rPr>
          <w:b/>
          <w:color w:val="000000"/>
          <w:sz w:val="28"/>
          <w:szCs w:val="28"/>
        </w:rPr>
      </w:pPr>
    </w:p>
    <w:p w:rsidR="005F4686" w:rsidRPr="005F4686" w:rsidRDefault="009A1C6F" w:rsidP="002A17CC">
      <w:pPr>
        <w:pStyle w:val="a5"/>
        <w:spacing w:before="0" w:beforeAutospacing="0" w:after="0" w:afterAutospacing="0"/>
        <w:ind w:firstLine="851"/>
        <w:jc w:val="center"/>
        <w:rPr>
          <w:sz w:val="28"/>
          <w:szCs w:val="28"/>
        </w:rPr>
      </w:pPr>
      <w:r w:rsidRPr="009A1C6F">
        <w:rPr>
          <w:color w:val="000000"/>
          <w:sz w:val="28"/>
          <w:szCs w:val="28"/>
          <w:lang w:val="en-US"/>
        </w:rPr>
        <w:t>III</w:t>
      </w:r>
      <w:r w:rsidRPr="009A1C6F">
        <w:rPr>
          <w:color w:val="000000"/>
          <w:sz w:val="28"/>
          <w:szCs w:val="28"/>
        </w:rPr>
        <w:t>.</w:t>
      </w:r>
      <w:r w:rsidR="005F4686" w:rsidRPr="005F4686">
        <w:rPr>
          <w:sz w:val="28"/>
          <w:szCs w:val="28"/>
        </w:rPr>
        <w:t xml:space="preserve"> </w:t>
      </w:r>
      <w:r w:rsidR="00283BA2">
        <w:rPr>
          <w:sz w:val="28"/>
          <w:szCs w:val="28"/>
        </w:rPr>
        <w:t>Порядок ведения Указателя МТК</w:t>
      </w:r>
    </w:p>
    <w:p w:rsidR="005F4686" w:rsidRDefault="005F4686" w:rsidP="002A17CC">
      <w:pPr>
        <w:pStyle w:val="a5"/>
        <w:spacing w:before="0" w:beforeAutospacing="0" w:after="0" w:afterAutospacing="0"/>
        <w:ind w:firstLine="851"/>
        <w:jc w:val="center"/>
      </w:pPr>
    </w:p>
    <w:p w:rsidR="00EA57E0" w:rsidRPr="000E739E" w:rsidRDefault="00CD7F2C" w:rsidP="0081263D">
      <w:pPr>
        <w:pStyle w:val="a5"/>
        <w:numPr>
          <w:ilvl w:val="0"/>
          <w:numId w:val="7"/>
        </w:numPr>
        <w:spacing w:before="0" w:beforeAutospacing="0" w:after="0" w:afterAutospacing="0"/>
        <w:ind w:left="0" w:firstLine="993"/>
        <w:jc w:val="both"/>
      </w:pPr>
      <w:r w:rsidRPr="002620F3">
        <w:rPr>
          <w:sz w:val="28"/>
          <w:szCs w:val="28"/>
        </w:rPr>
        <w:t>Ведение</w:t>
      </w:r>
      <w:r w:rsidR="006B6E06" w:rsidRPr="002620F3">
        <w:rPr>
          <w:sz w:val="28"/>
          <w:szCs w:val="28"/>
        </w:rPr>
        <w:t xml:space="preserve"> </w:t>
      </w:r>
      <w:r w:rsidR="00172778">
        <w:rPr>
          <w:sz w:val="28"/>
          <w:szCs w:val="28"/>
        </w:rPr>
        <w:t>Указателя МТК</w:t>
      </w:r>
      <w:r w:rsidR="00A97D2A" w:rsidRPr="002620F3">
        <w:rPr>
          <w:sz w:val="28"/>
          <w:szCs w:val="28"/>
        </w:rPr>
        <w:t xml:space="preserve"> </w:t>
      </w:r>
      <w:r w:rsidR="00F76A3C" w:rsidRPr="002620F3">
        <w:rPr>
          <w:sz w:val="28"/>
          <w:szCs w:val="28"/>
        </w:rPr>
        <w:t xml:space="preserve">включает в себя </w:t>
      </w:r>
      <w:r w:rsidR="00BB2C4F" w:rsidRPr="002620F3">
        <w:rPr>
          <w:color w:val="000000"/>
          <w:sz w:val="28"/>
          <w:szCs w:val="28"/>
        </w:rPr>
        <w:t xml:space="preserve">внесение в Указатель МТК  </w:t>
      </w:r>
      <w:r w:rsidRPr="002620F3">
        <w:rPr>
          <w:color w:val="000000"/>
          <w:sz w:val="28"/>
          <w:szCs w:val="28"/>
        </w:rPr>
        <w:t>сведений о создании,</w:t>
      </w:r>
      <w:r w:rsidR="00861525" w:rsidRPr="002620F3">
        <w:rPr>
          <w:color w:val="000000"/>
          <w:sz w:val="28"/>
          <w:szCs w:val="28"/>
        </w:rPr>
        <w:t xml:space="preserve"> </w:t>
      </w:r>
      <w:r w:rsidR="005023D4">
        <w:rPr>
          <w:color w:val="000000"/>
          <w:sz w:val="28"/>
          <w:szCs w:val="28"/>
        </w:rPr>
        <w:t>реорганизации и</w:t>
      </w:r>
      <w:r w:rsidRPr="002620F3">
        <w:rPr>
          <w:color w:val="000000"/>
          <w:sz w:val="28"/>
          <w:szCs w:val="28"/>
        </w:rPr>
        <w:t xml:space="preserve"> </w:t>
      </w:r>
      <w:r w:rsidR="00145D1C" w:rsidRPr="00B67E44">
        <w:rPr>
          <w:color w:val="000000"/>
          <w:sz w:val="28"/>
          <w:szCs w:val="28"/>
        </w:rPr>
        <w:t>расформировании</w:t>
      </w:r>
      <w:r w:rsidR="00BB2C4F" w:rsidRPr="00B67E44">
        <w:rPr>
          <w:color w:val="000000"/>
          <w:sz w:val="28"/>
          <w:szCs w:val="28"/>
        </w:rPr>
        <w:t xml:space="preserve"> МТК</w:t>
      </w:r>
      <w:r w:rsidR="002620F3">
        <w:rPr>
          <w:color w:val="000000"/>
          <w:sz w:val="28"/>
          <w:szCs w:val="28"/>
        </w:rPr>
        <w:t>,</w:t>
      </w:r>
      <w:r w:rsidR="00AB69C2">
        <w:rPr>
          <w:color w:val="000000"/>
          <w:sz w:val="28"/>
          <w:szCs w:val="28"/>
        </w:rPr>
        <w:t xml:space="preserve"> актуализацию</w:t>
      </w:r>
      <w:r w:rsidR="005E7AC4">
        <w:rPr>
          <w:color w:val="000000"/>
          <w:sz w:val="28"/>
          <w:szCs w:val="28"/>
        </w:rPr>
        <w:t xml:space="preserve"> </w:t>
      </w:r>
      <w:r w:rsidR="005F463F">
        <w:rPr>
          <w:color w:val="000000"/>
          <w:sz w:val="28"/>
          <w:szCs w:val="28"/>
        </w:rPr>
        <w:t>данных</w:t>
      </w:r>
      <w:r w:rsidR="001D6C97">
        <w:rPr>
          <w:color w:val="000000"/>
          <w:sz w:val="28"/>
          <w:szCs w:val="28"/>
        </w:rPr>
        <w:t xml:space="preserve"> о МТК</w:t>
      </w:r>
      <w:r w:rsidR="001175BC" w:rsidRPr="002620F3">
        <w:rPr>
          <w:color w:val="000000"/>
          <w:sz w:val="28"/>
          <w:szCs w:val="28"/>
        </w:rPr>
        <w:t>, обеспечение функционирования информационного ресурса</w:t>
      </w:r>
      <w:r w:rsidR="006244D7">
        <w:rPr>
          <w:color w:val="000000"/>
          <w:sz w:val="28"/>
          <w:szCs w:val="28"/>
        </w:rPr>
        <w:t>, защиту</w:t>
      </w:r>
      <w:r w:rsidR="006244D7" w:rsidRPr="002620F3">
        <w:rPr>
          <w:color w:val="000000"/>
          <w:sz w:val="28"/>
          <w:szCs w:val="28"/>
        </w:rPr>
        <w:t xml:space="preserve"> </w:t>
      </w:r>
      <w:r w:rsidR="006244D7" w:rsidRPr="00B67E44">
        <w:rPr>
          <w:color w:val="000000"/>
          <w:sz w:val="28"/>
          <w:szCs w:val="28"/>
        </w:rPr>
        <w:t>содержащейся в Указателе МТК</w:t>
      </w:r>
      <w:r w:rsidR="005F463F" w:rsidRPr="00B67E44">
        <w:rPr>
          <w:color w:val="000000"/>
          <w:sz w:val="28"/>
          <w:szCs w:val="28"/>
        </w:rPr>
        <w:t xml:space="preserve"> информации</w:t>
      </w:r>
      <w:r w:rsidR="003B6F0B" w:rsidRPr="00B67E44">
        <w:rPr>
          <w:color w:val="000000"/>
          <w:sz w:val="28"/>
          <w:szCs w:val="28"/>
        </w:rPr>
        <w:t>, а так</w:t>
      </w:r>
      <w:r w:rsidR="006244D7" w:rsidRPr="00B67E44">
        <w:rPr>
          <w:color w:val="000000"/>
          <w:sz w:val="28"/>
          <w:szCs w:val="28"/>
        </w:rPr>
        <w:t>же</w:t>
      </w:r>
      <w:r w:rsidR="00D9796E" w:rsidRPr="00B67E44">
        <w:rPr>
          <w:color w:val="000000"/>
          <w:sz w:val="28"/>
          <w:szCs w:val="28"/>
        </w:rPr>
        <w:t xml:space="preserve"> опубликование Указателя </w:t>
      </w:r>
      <w:r w:rsidR="00D9796E" w:rsidRPr="000E739E">
        <w:rPr>
          <w:color w:val="000000"/>
          <w:sz w:val="28"/>
          <w:szCs w:val="28"/>
        </w:rPr>
        <w:t>МТК на официальном сайте МГС.</w:t>
      </w:r>
    </w:p>
    <w:p w:rsidR="00861525" w:rsidRPr="000E739E" w:rsidRDefault="00B67E44" w:rsidP="0081263D">
      <w:pPr>
        <w:pStyle w:val="a5"/>
        <w:numPr>
          <w:ilvl w:val="0"/>
          <w:numId w:val="7"/>
        </w:numPr>
        <w:spacing w:before="0" w:beforeAutospacing="0" w:after="0" w:afterAutospacing="0"/>
        <w:ind w:left="0" w:firstLine="993"/>
        <w:jc w:val="both"/>
      </w:pPr>
      <w:r w:rsidRPr="000E739E">
        <w:rPr>
          <w:sz w:val="28"/>
          <w:szCs w:val="28"/>
        </w:rPr>
        <w:t>Ведение</w:t>
      </w:r>
      <w:r w:rsidR="00A97D2A" w:rsidRPr="000E739E">
        <w:rPr>
          <w:sz w:val="28"/>
          <w:szCs w:val="28"/>
        </w:rPr>
        <w:t xml:space="preserve"> информационного ресурса «Указатель МТК» осуществляется в электронном виде </w:t>
      </w:r>
      <w:r w:rsidR="003E5DCC" w:rsidRPr="000E739E">
        <w:rPr>
          <w:sz w:val="28"/>
          <w:szCs w:val="28"/>
        </w:rPr>
        <w:t>на русском языке</w:t>
      </w:r>
      <w:r w:rsidR="0072101A" w:rsidRPr="000E739E">
        <w:rPr>
          <w:sz w:val="28"/>
          <w:szCs w:val="28"/>
        </w:rPr>
        <w:t>.</w:t>
      </w:r>
    </w:p>
    <w:p w:rsidR="00221C89" w:rsidRPr="00681E3C" w:rsidRDefault="00221C89" w:rsidP="0081263D">
      <w:pPr>
        <w:pStyle w:val="a5"/>
        <w:numPr>
          <w:ilvl w:val="0"/>
          <w:numId w:val="7"/>
        </w:numPr>
        <w:spacing w:before="0" w:beforeAutospacing="0" w:after="0" w:afterAutospacing="0"/>
        <w:ind w:left="0" w:firstLine="993"/>
        <w:jc w:val="both"/>
      </w:pPr>
      <w:r w:rsidRPr="00221C89">
        <w:rPr>
          <w:color w:val="000000"/>
          <w:sz w:val="28"/>
          <w:szCs w:val="28"/>
        </w:rPr>
        <w:t xml:space="preserve">Основанием для внесения в </w:t>
      </w:r>
      <w:r w:rsidR="009647CD">
        <w:rPr>
          <w:sz w:val="28"/>
          <w:szCs w:val="28"/>
        </w:rPr>
        <w:t>Указатель МТК</w:t>
      </w:r>
      <w:r w:rsidRPr="00221C89">
        <w:rPr>
          <w:sz w:val="28"/>
          <w:szCs w:val="28"/>
        </w:rPr>
        <w:t xml:space="preserve"> сведений </w:t>
      </w:r>
      <w:r w:rsidR="00B71047">
        <w:rPr>
          <w:color w:val="000000"/>
          <w:sz w:val="28"/>
          <w:szCs w:val="28"/>
        </w:rPr>
        <w:t>о</w:t>
      </w:r>
      <w:r w:rsidRPr="00221C89">
        <w:rPr>
          <w:color w:val="000000"/>
          <w:sz w:val="28"/>
          <w:szCs w:val="28"/>
        </w:rPr>
        <w:t xml:space="preserve"> создании, реорганизации</w:t>
      </w:r>
      <w:r w:rsidR="00B71047">
        <w:rPr>
          <w:color w:val="000000"/>
          <w:sz w:val="28"/>
          <w:szCs w:val="28"/>
        </w:rPr>
        <w:t xml:space="preserve">, </w:t>
      </w:r>
      <w:r w:rsidR="00145D1C" w:rsidRPr="00F2639E">
        <w:rPr>
          <w:color w:val="000000"/>
          <w:sz w:val="28"/>
          <w:szCs w:val="28"/>
        </w:rPr>
        <w:t>расформировании</w:t>
      </w:r>
      <w:r w:rsidR="004057A2">
        <w:rPr>
          <w:color w:val="000000"/>
          <w:sz w:val="28"/>
          <w:szCs w:val="28"/>
        </w:rPr>
        <w:t>, а также актуализации</w:t>
      </w:r>
      <w:r w:rsidR="003A430B">
        <w:rPr>
          <w:color w:val="000000"/>
          <w:sz w:val="28"/>
          <w:szCs w:val="28"/>
        </w:rPr>
        <w:t xml:space="preserve"> </w:t>
      </w:r>
      <w:r w:rsidR="00B71047">
        <w:rPr>
          <w:color w:val="000000"/>
          <w:sz w:val="28"/>
          <w:szCs w:val="28"/>
        </w:rPr>
        <w:t>данных о</w:t>
      </w:r>
      <w:r w:rsidR="00CC26DD">
        <w:rPr>
          <w:color w:val="000000"/>
          <w:sz w:val="28"/>
          <w:szCs w:val="28"/>
        </w:rPr>
        <w:t xml:space="preserve"> МТК являю</w:t>
      </w:r>
      <w:r w:rsidRPr="00221C89">
        <w:rPr>
          <w:color w:val="000000"/>
          <w:sz w:val="28"/>
          <w:szCs w:val="28"/>
        </w:rPr>
        <w:t xml:space="preserve">тся </w:t>
      </w:r>
      <w:r w:rsidR="006F53E8" w:rsidRPr="00F2639E">
        <w:rPr>
          <w:color w:val="000000"/>
          <w:sz w:val="28"/>
          <w:szCs w:val="28"/>
        </w:rPr>
        <w:t>решения заседаний</w:t>
      </w:r>
      <w:r w:rsidR="004F506E" w:rsidRPr="00F2639E">
        <w:rPr>
          <w:color w:val="000000"/>
          <w:sz w:val="28"/>
          <w:szCs w:val="28"/>
        </w:rPr>
        <w:t xml:space="preserve"> МГС</w:t>
      </w:r>
      <w:r w:rsidR="006F53E8" w:rsidRPr="00F2639E">
        <w:rPr>
          <w:color w:val="000000"/>
          <w:sz w:val="28"/>
          <w:szCs w:val="28"/>
        </w:rPr>
        <w:t xml:space="preserve"> и официальная информация от национальных органов и МТК</w:t>
      </w:r>
      <w:r w:rsidR="002A7351" w:rsidRPr="00F2639E">
        <w:rPr>
          <w:color w:val="000000"/>
          <w:sz w:val="28"/>
          <w:szCs w:val="28"/>
        </w:rPr>
        <w:t xml:space="preserve"> в соответствии с полномочиями, установленными в разделе </w:t>
      </w:r>
      <w:r w:rsidR="000861DE">
        <w:rPr>
          <w:sz w:val="28"/>
          <w:szCs w:val="28"/>
        </w:rPr>
        <w:t>VI</w:t>
      </w:r>
      <w:r w:rsidR="002A7351" w:rsidRPr="00F2639E">
        <w:rPr>
          <w:sz w:val="28"/>
          <w:szCs w:val="28"/>
        </w:rPr>
        <w:t xml:space="preserve"> настоящего Регламента</w:t>
      </w:r>
      <w:r w:rsidR="004F506E" w:rsidRPr="00F2639E">
        <w:rPr>
          <w:color w:val="000000"/>
          <w:sz w:val="28"/>
          <w:szCs w:val="28"/>
        </w:rPr>
        <w:t>.</w:t>
      </w:r>
    </w:p>
    <w:p w:rsidR="00CE673D" w:rsidRPr="007F4DAD" w:rsidRDefault="00F24826" w:rsidP="0081263D">
      <w:pPr>
        <w:pStyle w:val="a5"/>
        <w:numPr>
          <w:ilvl w:val="0"/>
          <w:numId w:val="7"/>
        </w:numPr>
        <w:spacing w:before="0" w:beforeAutospacing="0" w:after="0" w:afterAutospacing="0"/>
        <w:ind w:left="0" w:firstLine="993"/>
        <w:jc w:val="both"/>
        <w:rPr>
          <w:sz w:val="28"/>
          <w:szCs w:val="28"/>
        </w:rPr>
      </w:pPr>
      <w:r w:rsidRPr="00F24826">
        <w:rPr>
          <w:sz w:val="28"/>
          <w:szCs w:val="28"/>
        </w:rPr>
        <w:t xml:space="preserve">Документы, на основании которых </w:t>
      </w:r>
      <w:r w:rsidR="00680C5F" w:rsidRPr="001C1776">
        <w:rPr>
          <w:color w:val="000000"/>
          <w:sz w:val="28"/>
          <w:szCs w:val="28"/>
        </w:rPr>
        <w:t>Бюро по стандартам МГС</w:t>
      </w:r>
      <w:r w:rsidR="00080B2A">
        <w:rPr>
          <w:sz w:val="28"/>
          <w:szCs w:val="28"/>
        </w:rPr>
        <w:t xml:space="preserve"> вносит</w:t>
      </w:r>
      <w:r w:rsidRPr="00F24826">
        <w:rPr>
          <w:sz w:val="28"/>
          <w:szCs w:val="28"/>
        </w:rPr>
        <w:t xml:space="preserve"> сведения в </w:t>
      </w:r>
      <w:r w:rsidR="004D5BEF">
        <w:rPr>
          <w:sz w:val="28"/>
          <w:szCs w:val="28"/>
        </w:rPr>
        <w:t>Указатель МТК</w:t>
      </w:r>
      <w:r w:rsidR="00927E88">
        <w:rPr>
          <w:sz w:val="28"/>
          <w:szCs w:val="28"/>
        </w:rPr>
        <w:t xml:space="preserve">, хранятся на бумажных и/или электронных носителях в </w:t>
      </w:r>
      <w:r w:rsidR="00927E88" w:rsidRPr="007F4DAD">
        <w:rPr>
          <w:sz w:val="28"/>
          <w:szCs w:val="28"/>
        </w:rPr>
        <w:t>Бюро по стандартам МГС в установленном порядке.</w:t>
      </w:r>
    </w:p>
    <w:p w:rsidR="00911249" w:rsidRPr="001A0F8D" w:rsidRDefault="00911249" w:rsidP="0081263D">
      <w:pPr>
        <w:pStyle w:val="af4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F4DAD">
        <w:rPr>
          <w:rFonts w:ascii="Times New Roman" w:hAnsi="Times New Roman" w:cs="Times New Roman"/>
          <w:sz w:val="28"/>
          <w:szCs w:val="28"/>
        </w:rPr>
        <w:t xml:space="preserve">Указатель МТК размещается в свободном доступе на официальном сайте </w:t>
      </w:r>
      <w:r w:rsidRPr="001A0F8D">
        <w:rPr>
          <w:rFonts w:ascii="Times New Roman" w:hAnsi="Times New Roman" w:cs="Times New Roman"/>
          <w:sz w:val="28"/>
          <w:szCs w:val="28"/>
        </w:rPr>
        <w:t>МГС. Участники</w:t>
      </w:r>
      <w:r w:rsidR="00BC532B" w:rsidRPr="001A0F8D">
        <w:rPr>
          <w:rFonts w:ascii="Times New Roman" w:hAnsi="Times New Roman" w:cs="Times New Roman"/>
          <w:sz w:val="28"/>
          <w:szCs w:val="28"/>
        </w:rPr>
        <w:t>, осуществляющие ведение Указателя МТК, обеспечиваются авторизованным</w:t>
      </w:r>
      <w:r w:rsidRPr="001A0F8D">
        <w:rPr>
          <w:rFonts w:ascii="Times New Roman" w:hAnsi="Times New Roman" w:cs="Times New Roman"/>
          <w:sz w:val="28"/>
          <w:szCs w:val="28"/>
        </w:rPr>
        <w:t xml:space="preserve"> доступом для входа в Указатель МТК и его ведения.</w:t>
      </w:r>
    </w:p>
    <w:p w:rsidR="00911249" w:rsidRPr="001A0F8D" w:rsidRDefault="00582968" w:rsidP="0081263D">
      <w:pPr>
        <w:pStyle w:val="af4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A0F8D">
        <w:rPr>
          <w:rFonts w:ascii="Times New Roman" w:hAnsi="Times New Roman" w:cs="Times New Roman"/>
          <w:sz w:val="28"/>
          <w:szCs w:val="28"/>
        </w:rPr>
        <w:t>Информационный ресурс «</w:t>
      </w:r>
      <w:r w:rsidR="0046308E" w:rsidRPr="001A0F8D">
        <w:rPr>
          <w:rFonts w:ascii="Times New Roman" w:hAnsi="Times New Roman" w:cs="Times New Roman"/>
          <w:sz w:val="28"/>
          <w:szCs w:val="28"/>
        </w:rPr>
        <w:t>Указатель МТК</w:t>
      </w:r>
      <w:r w:rsidRPr="001A0F8D">
        <w:rPr>
          <w:rFonts w:ascii="Times New Roman" w:hAnsi="Times New Roman" w:cs="Times New Roman"/>
          <w:sz w:val="28"/>
          <w:szCs w:val="28"/>
        </w:rPr>
        <w:t>» синхронизируется с информационными</w:t>
      </w:r>
      <w:r w:rsidR="00A82DBA" w:rsidRPr="001A0F8D">
        <w:rPr>
          <w:rFonts w:ascii="Times New Roman" w:hAnsi="Times New Roman" w:cs="Times New Roman"/>
          <w:sz w:val="28"/>
          <w:szCs w:val="28"/>
        </w:rPr>
        <w:t xml:space="preserve"> система</w:t>
      </w:r>
      <w:r w:rsidRPr="001A0F8D">
        <w:rPr>
          <w:rFonts w:ascii="Times New Roman" w:hAnsi="Times New Roman" w:cs="Times New Roman"/>
          <w:sz w:val="28"/>
          <w:szCs w:val="28"/>
        </w:rPr>
        <w:t>ми</w:t>
      </w:r>
      <w:r w:rsidR="00A82DBA" w:rsidRPr="001A0F8D">
        <w:rPr>
          <w:rFonts w:ascii="Times New Roman" w:hAnsi="Times New Roman" w:cs="Times New Roman"/>
          <w:sz w:val="28"/>
          <w:szCs w:val="28"/>
        </w:rPr>
        <w:t>,</w:t>
      </w:r>
      <w:r w:rsidRPr="001A0F8D">
        <w:rPr>
          <w:rFonts w:ascii="Times New Roman" w:hAnsi="Times New Roman" w:cs="Times New Roman"/>
          <w:sz w:val="28"/>
          <w:szCs w:val="28"/>
        </w:rPr>
        <w:t xml:space="preserve"> предназначенными для  обеспечения деятельности</w:t>
      </w:r>
      <w:r w:rsidR="00055149" w:rsidRPr="001A0F8D">
        <w:rPr>
          <w:rFonts w:ascii="Times New Roman" w:hAnsi="Times New Roman" w:cs="Times New Roman"/>
          <w:sz w:val="28"/>
          <w:szCs w:val="28"/>
        </w:rPr>
        <w:t xml:space="preserve"> МГС, </w:t>
      </w:r>
      <w:r w:rsidR="00D26B5E" w:rsidRPr="001A0F8D">
        <w:rPr>
          <w:rFonts w:ascii="Times New Roman" w:hAnsi="Times New Roman" w:cs="Times New Roman"/>
          <w:sz w:val="28"/>
          <w:szCs w:val="28"/>
        </w:rPr>
        <w:t>на регулярной основе</w:t>
      </w:r>
      <w:r w:rsidR="00D95D55" w:rsidRPr="001A0F8D">
        <w:rPr>
          <w:rFonts w:ascii="Times New Roman" w:hAnsi="Times New Roman" w:cs="Times New Roman"/>
          <w:sz w:val="28"/>
          <w:szCs w:val="28"/>
        </w:rPr>
        <w:t xml:space="preserve">, </w:t>
      </w:r>
      <w:r w:rsidR="00EC608B" w:rsidRPr="001A0F8D">
        <w:rPr>
          <w:rFonts w:ascii="Times New Roman" w:hAnsi="Times New Roman" w:cs="Times New Roman"/>
          <w:sz w:val="28"/>
          <w:szCs w:val="28"/>
        </w:rPr>
        <w:t>но не реже</w:t>
      </w:r>
      <w:r w:rsidR="00D95D55" w:rsidRPr="001A0F8D">
        <w:rPr>
          <w:rFonts w:ascii="Times New Roman" w:hAnsi="Times New Roman" w:cs="Times New Roman"/>
          <w:sz w:val="28"/>
          <w:szCs w:val="28"/>
        </w:rPr>
        <w:t xml:space="preserve"> </w:t>
      </w:r>
      <w:r w:rsidR="00EC608B" w:rsidRPr="001A0F8D">
        <w:rPr>
          <w:rFonts w:ascii="Times New Roman" w:hAnsi="Times New Roman" w:cs="Times New Roman"/>
          <w:sz w:val="28"/>
          <w:szCs w:val="28"/>
        </w:rPr>
        <w:t>2</w:t>
      </w:r>
      <w:r w:rsidR="002868C3" w:rsidRPr="001A0F8D">
        <w:rPr>
          <w:rFonts w:ascii="Times New Roman" w:hAnsi="Times New Roman" w:cs="Times New Roman"/>
          <w:sz w:val="28"/>
          <w:szCs w:val="28"/>
        </w:rPr>
        <w:t>-х</w:t>
      </w:r>
      <w:r w:rsidR="00EC608B" w:rsidRPr="001A0F8D">
        <w:rPr>
          <w:rFonts w:ascii="Times New Roman" w:hAnsi="Times New Roman" w:cs="Times New Roman"/>
          <w:sz w:val="28"/>
          <w:szCs w:val="28"/>
        </w:rPr>
        <w:t xml:space="preserve"> раз</w:t>
      </w:r>
      <w:r w:rsidR="00F814DF" w:rsidRPr="001A0F8D">
        <w:rPr>
          <w:rFonts w:ascii="Times New Roman" w:hAnsi="Times New Roman" w:cs="Times New Roman"/>
          <w:sz w:val="28"/>
          <w:szCs w:val="28"/>
        </w:rPr>
        <w:t xml:space="preserve"> в год в срок до 20 числа месяца</w:t>
      </w:r>
      <w:r w:rsidR="00CF4FA5" w:rsidRPr="001A0F8D">
        <w:rPr>
          <w:rFonts w:ascii="Times New Roman" w:hAnsi="Times New Roman" w:cs="Times New Roman"/>
          <w:sz w:val="28"/>
          <w:szCs w:val="28"/>
        </w:rPr>
        <w:t>,</w:t>
      </w:r>
      <w:r w:rsidR="00F814DF" w:rsidRPr="001A0F8D">
        <w:rPr>
          <w:rFonts w:ascii="Times New Roman" w:hAnsi="Times New Roman" w:cs="Times New Roman"/>
          <w:sz w:val="28"/>
          <w:szCs w:val="28"/>
        </w:rPr>
        <w:t xml:space="preserve"> следующего за ме</w:t>
      </w:r>
      <w:r w:rsidR="00D95D55" w:rsidRPr="001A0F8D">
        <w:rPr>
          <w:rFonts w:ascii="Times New Roman" w:hAnsi="Times New Roman" w:cs="Times New Roman"/>
          <w:sz w:val="28"/>
          <w:szCs w:val="28"/>
        </w:rPr>
        <w:t>сяцем проведения заседания МГС/</w:t>
      </w:r>
      <w:r w:rsidR="00F814DF" w:rsidRPr="001A0F8D">
        <w:rPr>
          <w:rFonts w:ascii="Times New Roman" w:hAnsi="Times New Roman" w:cs="Times New Roman"/>
          <w:sz w:val="28"/>
          <w:szCs w:val="28"/>
        </w:rPr>
        <w:t>Совещания руководителей национальных органов</w:t>
      </w:r>
      <w:r w:rsidR="002622B4" w:rsidRPr="001A0F8D">
        <w:rPr>
          <w:rFonts w:ascii="Times New Roman" w:hAnsi="Times New Roman" w:cs="Times New Roman"/>
          <w:sz w:val="28"/>
          <w:szCs w:val="28"/>
        </w:rPr>
        <w:t xml:space="preserve"> по стандартизации</w:t>
      </w:r>
      <w:r w:rsidR="00055149" w:rsidRPr="001A0F8D">
        <w:rPr>
          <w:rFonts w:ascii="Times New Roman" w:hAnsi="Times New Roman" w:cs="Times New Roman"/>
          <w:sz w:val="28"/>
          <w:szCs w:val="28"/>
        </w:rPr>
        <w:t>.</w:t>
      </w:r>
    </w:p>
    <w:p w:rsidR="006242A0" w:rsidRPr="00686AB0" w:rsidRDefault="00686AB0" w:rsidP="0081263D">
      <w:pPr>
        <w:pStyle w:val="af4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86AB0">
        <w:rPr>
          <w:rFonts w:ascii="Times New Roman" w:hAnsi="Times New Roman" w:cs="Times New Roman"/>
          <w:sz w:val="28"/>
          <w:szCs w:val="28"/>
        </w:rPr>
        <w:t xml:space="preserve">Предоставление сведений, содержащихся в </w:t>
      </w:r>
      <w:r w:rsidR="006242A0" w:rsidRPr="00686AB0">
        <w:rPr>
          <w:rFonts w:ascii="Times New Roman" w:hAnsi="Times New Roman" w:cs="Times New Roman"/>
          <w:sz w:val="28"/>
          <w:szCs w:val="28"/>
        </w:rPr>
        <w:t>Указател</w:t>
      </w:r>
      <w:r w:rsidRPr="00686AB0">
        <w:rPr>
          <w:rFonts w:ascii="Times New Roman" w:hAnsi="Times New Roman" w:cs="Times New Roman"/>
          <w:sz w:val="28"/>
          <w:szCs w:val="28"/>
        </w:rPr>
        <w:t>е</w:t>
      </w:r>
      <w:r w:rsidR="006242A0" w:rsidRPr="00686AB0">
        <w:rPr>
          <w:rFonts w:ascii="Times New Roman" w:hAnsi="Times New Roman" w:cs="Times New Roman"/>
          <w:sz w:val="28"/>
          <w:szCs w:val="28"/>
        </w:rPr>
        <w:t xml:space="preserve"> МТК</w:t>
      </w:r>
      <w:r w:rsidR="00FA72E8">
        <w:rPr>
          <w:rFonts w:ascii="Times New Roman" w:hAnsi="Times New Roman" w:cs="Times New Roman"/>
          <w:sz w:val="28"/>
          <w:szCs w:val="28"/>
        </w:rPr>
        <w:t xml:space="preserve">, </w:t>
      </w:r>
      <w:r w:rsidR="00FA72E8" w:rsidRPr="00686AB0">
        <w:rPr>
          <w:rFonts w:ascii="Times New Roman" w:hAnsi="Times New Roman" w:cs="Times New Roman"/>
          <w:sz w:val="28"/>
          <w:szCs w:val="28"/>
        </w:rPr>
        <w:t>осуществляется</w:t>
      </w:r>
      <w:r w:rsidRPr="00686AB0">
        <w:rPr>
          <w:rFonts w:ascii="Times New Roman" w:hAnsi="Times New Roman" w:cs="Times New Roman"/>
          <w:sz w:val="28"/>
          <w:szCs w:val="28"/>
        </w:rPr>
        <w:t xml:space="preserve"> в структурированном виде согласно приложению к настоящему Регламенту </w:t>
      </w:r>
      <w:r w:rsidR="00A10802" w:rsidRPr="00686AB0">
        <w:rPr>
          <w:rFonts w:ascii="Times New Roman" w:hAnsi="Times New Roman" w:cs="Times New Roman"/>
          <w:sz w:val="28"/>
          <w:szCs w:val="28"/>
        </w:rPr>
        <w:t xml:space="preserve">на основании обращений </w:t>
      </w:r>
      <w:r w:rsidR="00403C07" w:rsidRPr="00686AB0">
        <w:rPr>
          <w:rFonts w:ascii="Times New Roman" w:hAnsi="Times New Roman" w:cs="Times New Roman"/>
          <w:sz w:val="28"/>
          <w:szCs w:val="28"/>
        </w:rPr>
        <w:t>национальных органов по стандартизации</w:t>
      </w:r>
      <w:r w:rsidR="006242A0" w:rsidRPr="00686AB0">
        <w:rPr>
          <w:rFonts w:ascii="Times New Roman" w:hAnsi="Times New Roman" w:cs="Times New Roman"/>
          <w:sz w:val="28"/>
          <w:szCs w:val="28"/>
        </w:rPr>
        <w:t>.</w:t>
      </w:r>
    </w:p>
    <w:p w:rsidR="00911249" w:rsidRDefault="00911249" w:rsidP="00911249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984570" w:rsidRPr="00095318" w:rsidRDefault="00984570" w:rsidP="00984570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FA7032" w:rsidRPr="00FB75A4" w:rsidRDefault="00A32AD9" w:rsidP="00854F70">
      <w:pPr>
        <w:pStyle w:val="a5"/>
        <w:spacing w:before="0" w:beforeAutospacing="0" w:after="0" w:afterAutospacing="0"/>
        <w:ind w:left="851"/>
        <w:jc w:val="center"/>
        <w:rPr>
          <w:sz w:val="28"/>
          <w:szCs w:val="28"/>
        </w:rPr>
      </w:pPr>
      <w:r w:rsidRPr="009A1C6F">
        <w:rPr>
          <w:color w:val="000000"/>
          <w:sz w:val="28"/>
          <w:szCs w:val="28"/>
          <w:lang w:val="en-US"/>
        </w:rPr>
        <w:t>I</w:t>
      </w:r>
      <w:r w:rsidR="00B94392" w:rsidRPr="00FB75A4">
        <w:rPr>
          <w:sz w:val="28"/>
          <w:szCs w:val="28"/>
        </w:rPr>
        <w:t>V. Сведения, содержащиеся в Указателе МТК</w:t>
      </w:r>
    </w:p>
    <w:p w:rsidR="00215079" w:rsidRDefault="00215079" w:rsidP="00B94392">
      <w:pPr>
        <w:pStyle w:val="a5"/>
        <w:spacing w:before="0" w:beforeAutospacing="0" w:after="0" w:afterAutospacing="0"/>
        <w:ind w:left="851"/>
        <w:jc w:val="center"/>
        <w:rPr>
          <w:sz w:val="28"/>
          <w:szCs w:val="28"/>
        </w:rPr>
      </w:pPr>
    </w:p>
    <w:p w:rsidR="00CE673D" w:rsidRPr="00CE673D" w:rsidRDefault="009066CE" w:rsidP="00C73C36">
      <w:pPr>
        <w:pStyle w:val="a5"/>
        <w:numPr>
          <w:ilvl w:val="0"/>
          <w:numId w:val="7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Указатель МТК</w:t>
      </w:r>
      <w:r w:rsidR="00CE673D">
        <w:rPr>
          <w:sz w:val="28"/>
          <w:szCs w:val="28"/>
        </w:rPr>
        <w:t xml:space="preserve"> </w:t>
      </w:r>
      <w:r w:rsidR="00CE673D" w:rsidRPr="00CE673D">
        <w:rPr>
          <w:rFonts w:eastAsia="Calibri"/>
          <w:snapToGrid w:val="0"/>
          <w:sz w:val="28"/>
          <w:szCs w:val="28"/>
        </w:rPr>
        <w:t>содержит</w:t>
      </w:r>
      <w:r w:rsidR="00CA1760">
        <w:rPr>
          <w:rFonts w:eastAsia="Calibri"/>
          <w:snapToGrid w:val="0"/>
          <w:sz w:val="28"/>
          <w:szCs w:val="28"/>
        </w:rPr>
        <w:t xml:space="preserve"> </w:t>
      </w:r>
      <w:r w:rsidR="00966D83">
        <w:rPr>
          <w:color w:val="000000"/>
          <w:sz w:val="28"/>
          <w:szCs w:val="28"/>
        </w:rPr>
        <w:t xml:space="preserve">следующие сведения о </w:t>
      </w:r>
      <w:r w:rsidR="00EE3C84">
        <w:rPr>
          <w:sz w:val="28"/>
          <w:szCs w:val="28"/>
        </w:rPr>
        <w:t>м</w:t>
      </w:r>
      <w:r w:rsidR="008E6B30">
        <w:rPr>
          <w:sz w:val="28"/>
          <w:szCs w:val="28"/>
        </w:rPr>
        <w:t>ежгосударственном техническом</w:t>
      </w:r>
      <w:r w:rsidR="008E6B30" w:rsidRPr="006400E1">
        <w:rPr>
          <w:sz w:val="28"/>
          <w:szCs w:val="28"/>
        </w:rPr>
        <w:t xml:space="preserve"> комитет</w:t>
      </w:r>
      <w:r w:rsidR="008E6B30">
        <w:rPr>
          <w:sz w:val="28"/>
          <w:szCs w:val="28"/>
        </w:rPr>
        <w:t>е</w:t>
      </w:r>
      <w:r w:rsidR="00CE673D" w:rsidRPr="00CE673D">
        <w:rPr>
          <w:color w:val="000000"/>
          <w:sz w:val="28"/>
          <w:szCs w:val="28"/>
        </w:rPr>
        <w:t>:</w:t>
      </w:r>
    </w:p>
    <w:p w:rsidR="00CE673D" w:rsidRPr="00536543" w:rsidRDefault="00B61435" w:rsidP="00411F0D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1)</w:t>
      </w:r>
      <w:r w:rsidR="00CE673D">
        <w:rPr>
          <w:rFonts w:ascii="Times New Roman" w:hAnsi="Times New Roman"/>
          <w:sz w:val="28"/>
          <w:szCs w:val="28"/>
        </w:rPr>
        <w:t xml:space="preserve"> </w:t>
      </w:r>
      <w:r w:rsidR="00CE673D" w:rsidRPr="005365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МТК;</w:t>
      </w:r>
    </w:p>
    <w:p w:rsidR="00CE673D" w:rsidRPr="0081263D" w:rsidRDefault="00B61435" w:rsidP="00411F0D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E673D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наименование </w:t>
      </w:r>
      <w:r w:rsidR="009365CF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МТК</w:t>
      </w:r>
      <w:r w:rsidR="00CE673D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C4FAB" w:rsidRPr="0081263D" w:rsidRDefault="0081263D" w:rsidP="00411F0D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61435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954789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77DC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 </w:t>
      </w:r>
      <w:r w:rsidR="00954789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МГС </w:t>
      </w:r>
      <w:r w:rsidR="00F179AC" w:rsidRPr="0081263D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создании МТК</w:t>
      </w:r>
      <w:r w:rsidRPr="0081263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690C" w:rsidRPr="0081263D" w:rsidRDefault="000A690C" w:rsidP="000A690C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="00182085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1435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1435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 протокола заседания МГС;</w:t>
      </w:r>
    </w:p>
    <w:p w:rsidR="000A690C" w:rsidRPr="0081263D" w:rsidRDefault="00182085" w:rsidP="00411F0D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1435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-</w:t>
      </w:r>
      <w:r w:rsidR="000A690C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дата протокола заседания МГС.</w:t>
      </w:r>
    </w:p>
    <w:p w:rsidR="00DB49D8" w:rsidRPr="006C2388" w:rsidRDefault="0081263D" w:rsidP="00411F0D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61435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DB49D8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сведения о реорганизации деятельности МТК, в том числе сведения о передаче области деятельности другим МТК</w:t>
      </w:r>
      <w:r w:rsidR="006C2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F4457" w:rsidRPr="0081263D" w:rsidRDefault="00182085" w:rsidP="005F4457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F4457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B61435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5F4457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 протокола заседания МГС;</w:t>
      </w:r>
    </w:p>
    <w:p w:rsidR="005F4457" w:rsidRPr="0081263D" w:rsidRDefault="00B61435" w:rsidP="005F4457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82085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5F4457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дата протокола заседания МГС.</w:t>
      </w:r>
    </w:p>
    <w:p w:rsidR="00F40E3C" w:rsidRPr="0081263D" w:rsidRDefault="0081263D" w:rsidP="00411F0D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61435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F40E3C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сведения о прекращении деятельности МТК</w:t>
      </w:r>
      <w:r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F40E3C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F4457" w:rsidRPr="0081263D" w:rsidRDefault="005F4457" w:rsidP="005F4457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182085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1435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 протокола заседания МГС;</w:t>
      </w:r>
    </w:p>
    <w:p w:rsidR="005F4457" w:rsidRDefault="00B61435" w:rsidP="005F4457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182085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5F4457" w:rsidRPr="00812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дата протокола заседания МГС.</w:t>
      </w:r>
    </w:p>
    <w:p w:rsidR="00316FEC" w:rsidRPr="00536543" w:rsidRDefault="00C970AB" w:rsidP="00411F0D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61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316FEC" w:rsidRPr="005365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1DD2" w:rsidRPr="00C97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государства </w:t>
      </w:r>
      <w:r w:rsidR="0046380A" w:rsidRPr="00C97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511DD2" w:rsidRPr="00C97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полноправные члены</w:t>
      </w:r>
      <w:r w:rsidR="00316FEC" w:rsidRPr="00C97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02C8" w:rsidRPr="00F743E5" w:rsidRDefault="00C970AB" w:rsidP="00C970AB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61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316FEC" w:rsidRPr="005365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государства – наблюдатели;</w:t>
      </w:r>
    </w:p>
    <w:p w:rsidR="002D4624" w:rsidRDefault="00C970AB" w:rsidP="00411F0D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61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706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государство</w:t>
      </w:r>
      <w:r w:rsidR="0008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-участник</w:t>
      </w:r>
      <w:r w:rsidR="00706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D3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осуществляющее ведение </w:t>
      </w:r>
      <w:r w:rsidR="002D4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секретариат</w:t>
      </w:r>
      <w:r w:rsidR="002D3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84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МТК</w:t>
      </w:r>
      <w:r w:rsidR="002D4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2A4E" w:rsidRPr="005C76DE" w:rsidRDefault="005C76DE" w:rsidP="00411F0D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B61435" w:rsidRPr="005C7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EF2A4E" w:rsidRPr="005C7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наименование организации, </w:t>
      </w:r>
      <w:r w:rsidR="00915552" w:rsidRPr="005C7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осуществляющей</w:t>
      </w:r>
      <w:r w:rsidR="00552991" w:rsidRPr="005C7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ведение</w:t>
      </w:r>
      <w:r w:rsidR="00EF2A4E" w:rsidRPr="005C7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секретариат</w:t>
      </w:r>
      <w:r w:rsidR="00652819" w:rsidRPr="005C7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C177F" w:rsidRPr="005C7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МТК</w:t>
      </w:r>
      <w:r w:rsidR="00EF2A4E" w:rsidRPr="005C7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C177F" w:rsidRPr="00536543" w:rsidRDefault="005C76DE" w:rsidP="00411F0D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B61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6C17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контактные данные </w:t>
      </w:r>
      <w:r w:rsidR="006C177F" w:rsidRPr="005365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организации, ведущей секретариат</w:t>
      </w:r>
      <w:r w:rsidR="006C17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МТК (почтовый адрес, телефон, факс, электронная почта, адрес </w:t>
      </w:r>
      <w:r w:rsidR="006C177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6C177F" w:rsidRPr="006C17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C17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сайта);</w:t>
      </w:r>
    </w:p>
    <w:p w:rsidR="00CE673D" w:rsidRPr="00536543" w:rsidRDefault="00B61435" w:rsidP="00411F0D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C7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E673D" w:rsidRPr="005365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председатель МТК</w:t>
      </w:r>
      <w:r w:rsidR="006C17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(фамилия, имя, отчество</w:t>
      </w:r>
      <w:r w:rsidR="007C3A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место работы, должность по месту работы</w:t>
      </w:r>
      <w:r w:rsidR="00E25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ученая степень</w:t>
      </w:r>
      <w:r w:rsidR="006C17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E673D" w:rsidRPr="005365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3209D" w:rsidRDefault="005C76DE" w:rsidP="00411F0D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B61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6C17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5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контактные данные </w:t>
      </w:r>
      <w:r w:rsidR="00CE673D" w:rsidRPr="005365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председателя</w:t>
      </w:r>
      <w:r w:rsidR="00845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МТК (</w:t>
      </w:r>
      <w:r w:rsidR="00E25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</w:t>
      </w:r>
      <w:r w:rsidR="001A5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факс</w:t>
      </w:r>
      <w:r w:rsidR="008451AC" w:rsidRPr="005365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45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электронная почта</w:t>
      </w:r>
      <w:r w:rsidR="00E25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D25129" w:rsidRDefault="005C76DE" w:rsidP="00411F0D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B61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D25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заместитель председателя МТК  (</w:t>
      </w:r>
      <w:r w:rsidR="004E0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имя, отчество</w:t>
      </w:r>
      <w:r w:rsidR="00D25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место работы</w:t>
      </w:r>
      <w:r w:rsidR="00123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должность по месту работы</w:t>
      </w:r>
      <w:r w:rsidR="00D25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ученая степень)</w:t>
      </w:r>
      <w:r w:rsidR="00AA1FD5" w:rsidRPr="005C7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D25129" w:rsidRPr="005C7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25129" w:rsidRPr="00536543" w:rsidRDefault="005C76DE" w:rsidP="00411F0D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B61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D25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контактные данные заместителя </w:t>
      </w:r>
      <w:r w:rsidR="00D25129" w:rsidRPr="005365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председателя</w:t>
      </w:r>
      <w:r w:rsidR="00D25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МТК (телефон, факс</w:t>
      </w:r>
      <w:r w:rsidR="00D25129" w:rsidRPr="005365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25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электронная почта)</w:t>
      </w:r>
      <w:r w:rsidR="00A20E36" w:rsidRPr="00A20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D25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3209D" w:rsidRDefault="00012DB5" w:rsidP="00411F0D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B61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E673D" w:rsidRPr="005365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6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ответственный</w:t>
      </w:r>
      <w:r w:rsidR="008451AC" w:rsidRPr="005365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секретар</w:t>
      </w:r>
      <w:r w:rsidR="005A6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8451AC" w:rsidRPr="005365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МТК</w:t>
      </w:r>
      <w:r w:rsidR="00845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5A6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имя, отчество, место работы, должность по месту работы, ученая степень</w:t>
      </w:r>
      <w:r w:rsidR="00845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E0106C" w:rsidRPr="00E01FB5" w:rsidRDefault="00012DB5" w:rsidP="00411F0D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="00B61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5A6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контактные данные </w:t>
      </w:r>
      <w:r w:rsidR="005A66A2" w:rsidRPr="005365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ответственного секретаря МТК</w:t>
      </w:r>
      <w:r w:rsidR="00E01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(телефон, факс</w:t>
      </w:r>
      <w:r w:rsidR="00E0106C" w:rsidRPr="005365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01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электронная почта);</w:t>
      </w:r>
      <w:r w:rsidR="00E01FB5" w:rsidRPr="00E0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2B3083" w:rsidRPr="00536543" w:rsidRDefault="00012DB5" w:rsidP="00411F0D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="00B61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F36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3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от государств,</w:t>
      </w:r>
      <w:r w:rsidR="001C3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51DC" w:rsidRPr="001C306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уполномоченные для участия в работе МТК</w:t>
      </w:r>
      <w:r w:rsidR="000A3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5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(наименования и адрес</w:t>
      </w:r>
      <w:r w:rsidR="00765C9D" w:rsidRPr="00F36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63F5E" w:rsidRPr="00F36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телефон, факс, электронная почта</w:t>
      </w:r>
      <w:r w:rsidR="00765C9D" w:rsidRPr="00F36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663F5E" w:rsidRPr="00F36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765C9D" w:rsidRPr="00F36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3209D" w:rsidRDefault="00012DB5" w:rsidP="00411F0D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B61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2B3083" w:rsidRPr="00494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классификация </w:t>
      </w:r>
      <w:r w:rsidR="000D6C6D" w:rsidRPr="00494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B3083" w:rsidRPr="00494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бласти</w:t>
      </w:r>
      <w:r w:rsidR="00CE673D" w:rsidRPr="00494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</w:t>
      </w:r>
      <w:r w:rsidR="0013209D" w:rsidRPr="00494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МТК</w:t>
      </w:r>
      <w:r w:rsidR="002B3083" w:rsidRPr="00494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(коды областей стандартизации по МКС</w:t>
      </w:r>
      <w:r w:rsidR="001A13E5" w:rsidRPr="00494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B3083" w:rsidRPr="00494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B3083" w:rsidRPr="00944FA3" w:rsidRDefault="00012DB5" w:rsidP="00B61435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B61435">
        <w:rPr>
          <w:rFonts w:ascii="Times New Roman" w:hAnsi="Times New Roman"/>
          <w:sz w:val="28"/>
          <w:szCs w:val="28"/>
        </w:rPr>
        <w:t xml:space="preserve">) </w:t>
      </w:r>
      <w:r w:rsidR="002B3083" w:rsidRPr="008E01EE">
        <w:rPr>
          <w:rFonts w:ascii="Times New Roman" w:hAnsi="Times New Roman"/>
          <w:sz w:val="28"/>
          <w:szCs w:val="28"/>
        </w:rPr>
        <w:t xml:space="preserve">аналогичные </w:t>
      </w:r>
      <w:r w:rsidR="00137CCE" w:rsidRPr="008E01EE">
        <w:rPr>
          <w:rFonts w:ascii="Times New Roman" w:hAnsi="Times New Roman"/>
          <w:sz w:val="28"/>
          <w:szCs w:val="28"/>
        </w:rPr>
        <w:t>по тематике</w:t>
      </w:r>
      <w:r w:rsidR="00075B92" w:rsidRPr="008E01EE">
        <w:rPr>
          <w:rFonts w:ascii="Times New Roman" w:hAnsi="Times New Roman"/>
          <w:sz w:val="28"/>
          <w:szCs w:val="28"/>
        </w:rPr>
        <w:t xml:space="preserve"> </w:t>
      </w:r>
      <w:r w:rsidR="002B3083" w:rsidRPr="008E01EE">
        <w:rPr>
          <w:rFonts w:ascii="Times New Roman" w:hAnsi="Times New Roman"/>
          <w:sz w:val="28"/>
          <w:szCs w:val="28"/>
        </w:rPr>
        <w:t>международные, региональные и национальные ТК</w:t>
      </w:r>
      <w:r w:rsidR="005E1E12" w:rsidRPr="008E01EE">
        <w:rPr>
          <w:rFonts w:ascii="Times New Roman" w:hAnsi="Times New Roman"/>
          <w:sz w:val="28"/>
          <w:szCs w:val="28"/>
        </w:rPr>
        <w:t>/ПК</w:t>
      </w:r>
      <w:r w:rsidR="00080986" w:rsidRPr="008E01EE">
        <w:rPr>
          <w:rFonts w:ascii="Times New Roman" w:hAnsi="Times New Roman"/>
          <w:sz w:val="28"/>
          <w:szCs w:val="28"/>
        </w:rPr>
        <w:t xml:space="preserve"> </w:t>
      </w:r>
      <w:r w:rsidR="00FC409F" w:rsidRPr="008E01EE">
        <w:rPr>
          <w:rFonts w:ascii="Times New Roman" w:hAnsi="Times New Roman"/>
          <w:sz w:val="28"/>
          <w:szCs w:val="28"/>
        </w:rPr>
        <w:t>(ТК ИСО, ТК МЭК, ТК Европейского комитета по</w:t>
      </w:r>
      <w:r w:rsidR="00D55830" w:rsidRPr="008E01EE">
        <w:rPr>
          <w:rFonts w:ascii="Times New Roman" w:hAnsi="Times New Roman"/>
          <w:sz w:val="28"/>
          <w:szCs w:val="28"/>
        </w:rPr>
        <w:t xml:space="preserve"> стандартизации</w:t>
      </w:r>
      <w:r w:rsidR="00FC409F" w:rsidRPr="008E01EE">
        <w:rPr>
          <w:rFonts w:ascii="Times New Roman" w:hAnsi="Times New Roman"/>
          <w:sz w:val="28"/>
          <w:szCs w:val="28"/>
        </w:rPr>
        <w:t xml:space="preserve"> (</w:t>
      </w:r>
      <w:r w:rsidR="00FC409F" w:rsidRPr="008E01EE">
        <w:rPr>
          <w:rFonts w:ascii="Times New Roman" w:hAnsi="Times New Roman"/>
          <w:sz w:val="28"/>
          <w:szCs w:val="28"/>
          <w:lang w:val="en-US"/>
        </w:rPr>
        <w:t>CEN</w:t>
      </w:r>
      <w:r w:rsidR="00FC409F" w:rsidRPr="008E01EE">
        <w:rPr>
          <w:rFonts w:ascii="Times New Roman" w:hAnsi="Times New Roman"/>
          <w:sz w:val="28"/>
          <w:szCs w:val="28"/>
        </w:rPr>
        <w:t>), ТК Европейского комитета по стандартизации в области электроники (</w:t>
      </w:r>
      <w:r w:rsidR="00FC409F" w:rsidRPr="00944FA3">
        <w:rPr>
          <w:rFonts w:ascii="Times New Roman" w:hAnsi="Times New Roman"/>
          <w:sz w:val="28"/>
          <w:szCs w:val="28"/>
          <w:lang w:val="en-US"/>
        </w:rPr>
        <w:t>CENELEC</w:t>
      </w:r>
      <w:r w:rsidR="00FC409F" w:rsidRPr="00944FA3">
        <w:rPr>
          <w:rFonts w:ascii="Times New Roman" w:hAnsi="Times New Roman"/>
          <w:sz w:val="28"/>
          <w:szCs w:val="28"/>
        </w:rPr>
        <w:t>)</w:t>
      </w:r>
      <w:r w:rsidR="00542CD0" w:rsidRPr="00944FA3">
        <w:rPr>
          <w:rFonts w:ascii="Times New Roman" w:hAnsi="Times New Roman"/>
          <w:sz w:val="28"/>
          <w:szCs w:val="28"/>
        </w:rPr>
        <w:t>, национальные ТК</w:t>
      </w:r>
      <w:r w:rsidR="002C19C3" w:rsidRPr="00944FA3">
        <w:rPr>
          <w:rFonts w:ascii="Times New Roman" w:hAnsi="Times New Roman"/>
          <w:sz w:val="28"/>
          <w:szCs w:val="28"/>
        </w:rPr>
        <w:t xml:space="preserve"> и</w:t>
      </w:r>
      <w:r w:rsidR="00B50FEB" w:rsidRPr="00944FA3">
        <w:rPr>
          <w:rFonts w:ascii="Times New Roman" w:hAnsi="Times New Roman"/>
          <w:sz w:val="28"/>
          <w:szCs w:val="28"/>
        </w:rPr>
        <w:t xml:space="preserve"> другие организации по стандартизации</w:t>
      </w:r>
      <w:r w:rsidR="00FC409F" w:rsidRPr="00944FA3">
        <w:rPr>
          <w:rFonts w:ascii="Times New Roman" w:hAnsi="Times New Roman"/>
          <w:sz w:val="28"/>
          <w:szCs w:val="28"/>
        </w:rPr>
        <w:t>)</w:t>
      </w:r>
      <w:r w:rsidR="004835BA" w:rsidRPr="00944FA3">
        <w:rPr>
          <w:rFonts w:ascii="Times New Roman" w:hAnsi="Times New Roman"/>
          <w:sz w:val="28"/>
          <w:szCs w:val="28"/>
        </w:rPr>
        <w:t>*</w:t>
      </w:r>
      <w:r w:rsidR="002B3083" w:rsidRPr="00944FA3">
        <w:rPr>
          <w:rFonts w:ascii="Times New Roman" w:hAnsi="Times New Roman"/>
          <w:sz w:val="28"/>
          <w:szCs w:val="28"/>
        </w:rPr>
        <w:t>;</w:t>
      </w:r>
    </w:p>
    <w:p w:rsidR="0013209D" w:rsidRPr="009C30BB" w:rsidRDefault="00002BD6" w:rsidP="00002B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012DB5" w:rsidRPr="00944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61435" w:rsidRPr="00944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E673D" w:rsidRPr="00944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673D" w:rsidRPr="009C3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подкомитеты и рабочие группы</w:t>
      </w:r>
      <w:r w:rsidR="0013209D" w:rsidRPr="009C3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МТК</w:t>
      </w:r>
      <w:r w:rsidR="00122A24" w:rsidRPr="009C3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(но</w:t>
      </w:r>
      <w:r w:rsidRPr="009C3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мер, наименование, документы МГС о создании</w:t>
      </w:r>
      <w:r w:rsidR="00122A24" w:rsidRPr="009C3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наименование</w:t>
      </w:r>
      <w:r w:rsidR="00452674" w:rsidRPr="009C3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контактные данные</w:t>
      </w:r>
      <w:r w:rsidR="00122A24" w:rsidRPr="009C3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организации,</w:t>
      </w:r>
      <w:r w:rsidRPr="009C3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осуществляющей ведение</w:t>
      </w:r>
      <w:r w:rsidR="00122A24" w:rsidRPr="009C3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секретариат</w:t>
      </w:r>
      <w:r w:rsidRPr="009C3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22A24" w:rsidRPr="009C3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дополнительная информация)*;</w:t>
      </w:r>
    </w:p>
    <w:p w:rsidR="0025213F" w:rsidRPr="009C30BB" w:rsidRDefault="0025213F" w:rsidP="00002BD6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9C3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21) </w:t>
      </w:r>
      <w:r w:rsidR="00E5648D" w:rsidRPr="009C3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представители международных, региональных и</w:t>
      </w:r>
      <w:r w:rsidRPr="009C3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национальных </w:t>
      </w:r>
      <w:r w:rsidRPr="009C30B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 занимающихся стандартизацией</w:t>
      </w:r>
      <w:r w:rsidRPr="009C3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входящих в МГС (наименовани</w:t>
      </w:r>
      <w:r w:rsidR="0084769C" w:rsidRPr="009C3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организации</w:t>
      </w:r>
      <w:r w:rsidRPr="009C3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контактные данные)*;</w:t>
      </w:r>
    </w:p>
    <w:p w:rsidR="00E257E3" w:rsidRPr="009C30BB" w:rsidRDefault="00012DB5" w:rsidP="00411F0D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C30BB">
        <w:rPr>
          <w:rFonts w:ascii="Times New Roman" w:hAnsi="Times New Roman"/>
          <w:sz w:val="28"/>
          <w:szCs w:val="28"/>
        </w:rPr>
        <w:t>2</w:t>
      </w:r>
      <w:r w:rsidR="0025213F" w:rsidRPr="009C30BB">
        <w:rPr>
          <w:rFonts w:ascii="Times New Roman" w:hAnsi="Times New Roman"/>
          <w:sz w:val="28"/>
          <w:szCs w:val="28"/>
        </w:rPr>
        <w:t>2</w:t>
      </w:r>
      <w:r w:rsidR="00B61435" w:rsidRPr="009C30BB">
        <w:rPr>
          <w:rFonts w:ascii="Times New Roman" w:hAnsi="Times New Roman"/>
          <w:sz w:val="28"/>
          <w:szCs w:val="28"/>
        </w:rPr>
        <w:t>)</w:t>
      </w:r>
      <w:r w:rsidR="005D5CDF" w:rsidRPr="009C30BB">
        <w:rPr>
          <w:rFonts w:ascii="Times New Roman" w:hAnsi="Times New Roman"/>
          <w:sz w:val="28"/>
          <w:szCs w:val="28"/>
        </w:rPr>
        <w:t xml:space="preserve"> дополнительная информация</w:t>
      </w:r>
      <w:r w:rsidR="00D6772A" w:rsidRPr="009C30BB">
        <w:rPr>
          <w:rFonts w:ascii="Times New Roman" w:hAnsi="Times New Roman"/>
          <w:sz w:val="28"/>
          <w:szCs w:val="28"/>
        </w:rPr>
        <w:t>*</w:t>
      </w:r>
      <w:r w:rsidR="00764209" w:rsidRPr="009C30BB">
        <w:rPr>
          <w:rFonts w:ascii="Times New Roman" w:hAnsi="Times New Roman"/>
          <w:sz w:val="28"/>
          <w:szCs w:val="28"/>
        </w:rPr>
        <w:t>;</w:t>
      </w:r>
    </w:p>
    <w:p w:rsidR="00FC778F" w:rsidRPr="009C30BB" w:rsidRDefault="00FC778F" w:rsidP="00411F0D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C778F" w:rsidRPr="009C30BB" w:rsidRDefault="00FC778F" w:rsidP="00995B53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30BB">
        <w:rPr>
          <w:rFonts w:ascii="Times New Roman" w:hAnsi="Times New Roman"/>
          <w:sz w:val="28"/>
          <w:szCs w:val="28"/>
        </w:rPr>
        <w:t>Сведения, приведенные в разделе</w:t>
      </w:r>
      <w:r w:rsidRPr="009C3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006A" w:rsidRPr="009C3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</w:t>
      </w:r>
      <w:r w:rsidRPr="009C3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V, обязательны для заполнения.</w:t>
      </w:r>
    </w:p>
    <w:p w:rsidR="00315985" w:rsidRDefault="00995B53" w:rsidP="00B97AA4">
      <w:pPr>
        <w:tabs>
          <w:tab w:val="left" w:pos="6521"/>
          <w:tab w:val="left" w:pos="76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30BB">
        <w:rPr>
          <w:rFonts w:ascii="Times New Roman" w:hAnsi="Times New Roman"/>
          <w:sz w:val="28"/>
          <w:szCs w:val="28"/>
        </w:rPr>
        <w:lastRenderedPageBreak/>
        <w:t xml:space="preserve">           </w:t>
      </w:r>
      <w:r w:rsidR="00FC778F" w:rsidRPr="009C30BB">
        <w:rPr>
          <w:rFonts w:ascii="Times New Roman" w:hAnsi="Times New Roman"/>
          <w:sz w:val="28"/>
          <w:szCs w:val="28"/>
        </w:rPr>
        <w:t>* Поля заполняются при наличии сведений.</w:t>
      </w:r>
    </w:p>
    <w:p w:rsidR="00B97AA4" w:rsidRPr="00B97AA4" w:rsidRDefault="00B97AA4" w:rsidP="00B97AA4">
      <w:pPr>
        <w:tabs>
          <w:tab w:val="left" w:pos="6521"/>
          <w:tab w:val="left" w:pos="76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FA3" w:rsidRPr="004453BA" w:rsidRDefault="00944FA3" w:rsidP="006235AF">
      <w:pPr>
        <w:tabs>
          <w:tab w:val="left" w:pos="6521"/>
          <w:tab w:val="left" w:pos="7655"/>
        </w:tabs>
        <w:spacing w:after="0" w:line="360" w:lineRule="auto"/>
        <w:jc w:val="both"/>
        <w:rPr>
          <w:rFonts w:ascii="Times New Roman" w:hAnsi="Times New Roman"/>
          <w:strike/>
          <w:sz w:val="28"/>
          <w:szCs w:val="28"/>
        </w:rPr>
      </w:pPr>
    </w:p>
    <w:p w:rsidR="00754B69" w:rsidRPr="00CB7B1F" w:rsidRDefault="00AD18F5" w:rsidP="003F06DF">
      <w:pPr>
        <w:tabs>
          <w:tab w:val="left" w:pos="6521"/>
          <w:tab w:val="left" w:pos="7655"/>
        </w:tabs>
        <w:spacing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7B1F">
        <w:rPr>
          <w:rFonts w:ascii="Times New Roman" w:hAnsi="Times New Roman" w:cs="Times New Roman"/>
          <w:sz w:val="28"/>
          <w:szCs w:val="28"/>
        </w:rPr>
        <w:t>V.</w:t>
      </w:r>
      <w:r w:rsidR="007B1065" w:rsidRPr="00CB7B1F">
        <w:rPr>
          <w:rFonts w:ascii="Times New Roman" w:hAnsi="Times New Roman" w:cs="Times New Roman"/>
          <w:sz w:val="28"/>
          <w:szCs w:val="28"/>
        </w:rPr>
        <w:t xml:space="preserve"> Сведения Указателя МТК, размещаемые в свободном доступе </w:t>
      </w:r>
      <w:r w:rsidR="003F06DF" w:rsidRPr="00CB7B1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B1065" w:rsidRPr="00CB7B1F">
        <w:rPr>
          <w:rFonts w:ascii="Times New Roman" w:hAnsi="Times New Roman" w:cs="Times New Roman"/>
          <w:sz w:val="28"/>
          <w:szCs w:val="28"/>
        </w:rPr>
        <w:t>на официальном сайте МГС</w:t>
      </w:r>
    </w:p>
    <w:p w:rsidR="003607F4" w:rsidRPr="003607F4" w:rsidRDefault="00C368DB" w:rsidP="00345880">
      <w:pPr>
        <w:pStyle w:val="af4"/>
        <w:tabs>
          <w:tab w:val="left" w:pos="6521"/>
          <w:tab w:val="left" w:pos="7655"/>
        </w:tabs>
        <w:spacing w:after="0" w:line="240" w:lineRule="auto"/>
        <w:ind w:left="0" w:firstLine="992"/>
        <w:rPr>
          <w:rFonts w:ascii="Times New Roman" w:hAnsi="Times New Roman" w:cs="Times New Roman"/>
          <w:sz w:val="28"/>
          <w:szCs w:val="28"/>
        </w:rPr>
      </w:pPr>
      <w:r w:rsidRPr="00CB7B1F">
        <w:rPr>
          <w:rFonts w:ascii="Times New Roman" w:hAnsi="Times New Roman" w:cs="Times New Roman"/>
          <w:sz w:val="28"/>
          <w:szCs w:val="28"/>
        </w:rPr>
        <w:t xml:space="preserve">12. </w:t>
      </w:r>
      <w:r w:rsidR="001B55BE" w:rsidRPr="00345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официальном</w:t>
      </w:r>
      <w:r w:rsidR="008328A9" w:rsidRPr="00345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сайте МГС в свободном доступе</w:t>
      </w:r>
      <w:r w:rsidR="001B55BE" w:rsidRPr="00345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28A9" w:rsidRPr="00345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размещаю</w:t>
      </w:r>
      <w:r w:rsidR="00280431" w:rsidRPr="00345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r w:rsidR="001B55BE" w:rsidRPr="00345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1A77" w:rsidRPr="00345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</w:t>
      </w:r>
      <w:r w:rsidR="001B55BE" w:rsidRPr="00345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сведения, приведенные в разделе </w:t>
      </w:r>
      <w:r w:rsidR="00782027" w:rsidRPr="00AF08F3">
        <w:rPr>
          <w:rFonts w:ascii="Times New Roman" w:hAnsi="Times New Roman" w:cs="Times New Roman"/>
          <w:sz w:val="28"/>
          <w:szCs w:val="28"/>
        </w:rPr>
        <w:t>I</w:t>
      </w:r>
      <w:r w:rsidR="001B55BE" w:rsidRPr="00345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V.</w:t>
      </w:r>
    </w:p>
    <w:p w:rsidR="00907B75" w:rsidRPr="00095318" w:rsidRDefault="00907B75" w:rsidP="005F135B">
      <w:pPr>
        <w:tabs>
          <w:tab w:val="left" w:pos="6521"/>
          <w:tab w:val="left" w:pos="765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922DD" w:rsidRDefault="002922DD" w:rsidP="005F135B">
      <w:pPr>
        <w:tabs>
          <w:tab w:val="left" w:pos="6521"/>
          <w:tab w:val="left" w:pos="765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C30BB" w:rsidRPr="00095318" w:rsidRDefault="009C30BB" w:rsidP="005F135B">
      <w:pPr>
        <w:tabs>
          <w:tab w:val="left" w:pos="6521"/>
          <w:tab w:val="left" w:pos="765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34AB5" w:rsidRPr="00AF08F3" w:rsidRDefault="00734AB5" w:rsidP="00734AB5">
      <w:pPr>
        <w:tabs>
          <w:tab w:val="left" w:pos="6521"/>
          <w:tab w:val="left" w:pos="7655"/>
        </w:tabs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AF08F3">
        <w:rPr>
          <w:rFonts w:ascii="Times New Roman" w:hAnsi="Times New Roman" w:cs="Times New Roman"/>
          <w:sz w:val="28"/>
          <w:szCs w:val="28"/>
        </w:rPr>
        <w:t>V</w:t>
      </w:r>
      <w:r w:rsidR="00A81629" w:rsidRPr="00AF08F3">
        <w:rPr>
          <w:rFonts w:ascii="Times New Roman" w:hAnsi="Times New Roman" w:cs="Times New Roman"/>
          <w:sz w:val="28"/>
          <w:szCs w:val="28"/>
        </w:rPr>
        <w:t>I</w:t>
      </w:r>
      <w:r w:rsidRPr="00AF08F3">
        <w:rPr>
          <w:rFonts w:ascii="Times New Roman" w:hAnsi="Times New Roman" w:cs="Times New Roman"/>
          <w:sz w:val="28"/>
          <w:szCs w:val="28"/>
        </w:rPr>
        <w:t xml:space="preserve">. </w:t>
      </w:r>
      <w:r w:rsidR="006A5A1C" w:rsidRPr="00AF08F3">
        <w:rPr>
          <w:rFonts w:ascii="Times New Roman" w:hAnsi="Times New Roman" w:cs="Times New Roman"/>
          <w:sz w:val="28"/>
          <w:szCs w:val="28"/>
        </w:rPr>
        <w:t xml:space="preserve">Права и обязанности </w:t>
      </w:r>
      <w:r w:rsidR="003217C5" w:rsidRPr="00AF08F3">
        <w:rPr>
          <w:rFonts w:ascii="Times New Roman" w:hAnsi="Times New Roman" w:cs="Times New Roman"/>
          <w:sz w:val="28"/>
          <w:szCs w:val="28"/>
        </w:rPr>
        <w:t>сторон, осуществляющих ведение</w:t>
      </w:r>
      <w:r w:rsidR="006A5A1C" w:rsidRPr="00AF08F3">
        <w:rPr>
          <w:rFonts w:ascii="Times New Roman" w:hAnsi="Times New Roman" w:cs="Times New Roman"/>
          <w:sz w:val="28"/>
          <w:szCs w:val="28"/>
        </w:rPr>
        <w:t xml:space="preserve"> Указателя МТК</w:t>
      </w:r>
    </w:p>
    <w:p w:rsidR="00BE16EF" w:rsidRPr="006006B4" w:rsidRDefault="00506B02" w:rsidP="00B97AA4">
      <w:pPr>
        <w:pStyle w:val="a0"/>
        <w:widowControl w:val="0"/>
        <w:spacing w:before="120" w:line="240" w:lineRule="atLeast"/>
        <w:ind w:firstLine="851"/>
        <w:jc w:val="both"/>
        <w:rPr>
          <w:rFonts w:eastAsiaTheme="minorHAnsi"/>
          <w:strike/>
          <w:sz w:val="28"/>
          <w:szCs w:val="28"/>
          <w:lang w:eastAsia="en-US"/>
        </w:rPr>
      </w:pPr>
      <w:r>
        <w:rPr>
          <w:sz w:val="28"/>
          <w:szCs w:val="28"/>
        </w:rPr>
        <w:t>13</w:t>
      </w:r>
      <w:r w:rsidR="006D5BBE">
        <w:rPr>
          <w:sz w:val="28"/>
          <w:szCs w:val="28"/>
        </w:rPr>
        <w:t>.</w:t>
      </w:r>
      <w:r w:rsidR="005341CA" w:rsidRPr="00AF08F3">
        <w:rPr>
          <w:sz w:val="28"/>
          <w:szCs w:val="28"/>
        </w:rPr>
        <w:t xml:space="preserve"> </w:t>
      </w:r>
      <w:r w:rsidR="005341CA" w:rsidRPr="006006B4">
        <w:rPr>
          <w:sz w:val="28"/>
          <w:szCs w:val="28"/>
        </w:rPr>
        <w:t>Бюро по стандартам МГС</w:t>
      </w:r>
      <w:r w:rsidR="00075044" w:rsidRPr="006006B4">
        <w:rPr>
          <w:sz w:val="28"/>
          <w:szCs w:val="28"/>
        </w:rPr>
        <w:t xml:space="preserve"> имеет авторизированный доступ к Указателю МТК</w:t>
      </w:r>
      <w:r w:rsidR="00242220" w:rsidRPr="006006B4">
        <w:rPr>
          <w:sz w:val="28"/>
          <w:szCs w:val="28"/>
        </w:rPr>
        <w:t xml:space="preserve"> и осуществляет</w:t>
      </w:r>
      <w:r w:rsidR="000F2BCC" w:rsidRPr="006006B4">
        <w:rPr>
          <w:sz w:val="28"/>
          <w:szCs w:val="28"/>
        </w:rPr>
        <w:t xml:space="preserve"> функции ведения Ука</w:t>
      </w:r>
      <w:r w:rsidR="006810E0">
        <w:rPr>
          <w:sz w:val="28"/>
          <w:szCs w:val="28"/>
        </w:rPr>
        <w:t>зателя МТК в соответствии с п. 5</w:t>
      </w:r>
      <w:r w:rsidR="000F2BCC" w:rsidRPr="006006B4">
        <w:rPr>
          <w:sz w:val="28"/>
          <w:szCs w:val="28"/>
        </w:rPr>
        <w:t xml:space="preserve"> раздела </w:t>
      </w:r>
      <w:r w:rsidR="007F5DB1" w:rsidRPr="009A1C6F">
        <w:rPr>
          <w:color w:val="000000"/>
          <w:sz w:val="28"/>
          <w:szCs w:val="28"/>
          <w:lang w:val="en-US"/>
        </w:rPr>
        <w:t>III</w:t>
      </w:r>
      <w:r w:rsidR="000F2BCC" w:rsidRPr="006006B4">
        <w:rPr>
          <w:sz w:val="28"/>
          <w:szCs w:val="28"/>
        </w:rPr>
        <w:t>.</w:t>
      </w:r>
      <w:r w:rsidR="00242220" w:rsidRPr="006006B4">
        <w:rPr>
          <w:sz w:val="28"/>
          <w:szCs w:val="28"/>
        </w:rPr>
        <w:t xml:space="preserve"> </w:t>
      </w:r>
    </w:p>
    <w:p w:rsidR="00BE16EF" w:rsidRPr="006006B4" w:rsidRDefault="00DA166F" w:rsidP="006F497C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  <w:r w:rsidRPr="006006B4">
        <w:rPr>
          <w:sz w:val="28"/>
          <w:szCs w:val="28"/>
        </w:rPr>
        <w:t xml:space="preserve"> </w:t>
      </w:r>
      <w:r w:rsidR="00BE16EF" w:rsidRPr="006006B4">
        <w:rPr>
          <w:sz w:val="28"/>
          <w:szCs w:val="28"/>
        </w:rPr>
        <w:t xml:space="preserve">Бюро по стандартам МГС осуществляет внесение в Указатель МТК </w:t>
      </w:r>
      <w:r w:rsidR="00A0628A">
        <w:rPr>
          <w:sz w:val="28"/>
          <w:szCs w:val="28"/>
        </w:rPr>
        <w:t>сведений, указанных в п. 11</w:t>
      </w:r>
      <w:r w:rsidR="00BE16EF" w:rsidRPr="006006B4">
        <w:rPr>
          <w:sz w:val="28"/>
          <w:szCs w:val="28"/>
        </w:rPr>
        <w:t xml:space="preserve"> раздела </w:t>
      </w:r>
      <w:r w:rsidR="00A0628A" w:rsidRPr="009A1C6F">
        <w:rPr>
          <w:color w:val="000000"/>
          <w:sz w:val="28"/>
          <w:szCs w:val="28"/>
          <w:lang w:val="en-US"/>
        </w:rPr>
        <w:t>I</w:t>
      </w:r>
      <w:r w:rsidR="00BE16EF" w:rsidRPr="006006B4">
        <w:rPr>
          <w:sz w:val="28"/>
          <w:szCs w:val="28"/>
        </w:rPr>
        <w:t>V</w:t>
      </w:r>
      <w:r w:rsidR="007062B0">
        <w:rPr>
          <w:sz w:val="28"/>
          <w:szCs w:val="28"/>
        </w:rPr>
        <w:t xml:space="preserve"> за исключением сведений, указанных в п. 14 и п. 15 раздела </w:t>
      </w:r>
      <w:r w:rsidR="007062B0" w:rsidRPr="00AF08F3">
        <w:rPr>
          <w:sz w:val="28"/>
          <w:szCs w:val="28"/>
        </w:rPr>
        <w:t>VI</w:t>
      </w:r>
      <w:r w:rsidR="00BE16EF" w:rsidRPr="006006B4">
        <w:rPr>
          <w:sz w:val="28"/>
          <w:szCs w:val="28"/>
        </w:rPr>
        <w:t xml:space="preserve">.  </w:t>
      </w:r>
    </w:p>
    <w:p w:rsidR="00041852" w:rsidRPr="00CF4A4B" w:rsidRDefault="00BE16EF" w:rsidP="006F497C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  <w:r w:rsidRPr="006006B4">
        <w:rPr>
          <w:sz w:val="28"/>
          <w:szCs w:val="28"/>
        </w:rPr>
        <w:t xml:space="preserve"> Бюро по стандартам МГС представляет информацию о МТК для рассмотрения на заседаниях МГС и НТК</w:t>
      </w:r>
      <w:r w:rsidR="00BD1FF7">
        <w:rPr>
          <w:sz w:val="28"/>
          <w:szCs w:val="28"/>
        </w:rPr>
        <w:t>С</w:t>
      </w:r>
      <w:r w:rsidRPr="006006B4">
        <w:rPr>
          <w:sz w:val="28"/>
          <w:szCs w:val="28"/>
        </w:rPr>
        <w:t xml:space="preserve"> при наличии предложений национальных органов или Бюро по стандартам МГС.</w:t>
      </w:r>
      <w:r w:rsidR="00344A51" w:rsidRPr="006006B4">
        <w:rPr>
          <w:sz w:val="28"/>
          <w:szCs w:val="28"/>
        </w:rPr>
        <w:t xml:space="preserve"> </w:t>
      </w:r>
    </w:p>
    <w:p w:rsidR="00F824AA" w:rsidRPr="004019D9" w:rsidRDefault="00C06047" w:rsidP="006F497C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06B02">
        <w:rPr>
          <w:sz w:val="28"/>
          <w:szCs w:val="28"/>
        </w:rPr>
        <w:t>4</w:t>
      </w:r>
      <w:r w:rsidR="006D5BBE">
        <w:rPr>
          <w:sz w:val="28"/>
          <w:szCs w:val="28"/>
        </w:rPr>
        <w:t>.</w:t>
      </w:r>
      <w:r w:rsidR="007018CF">
        <w:rPr>
          <w:sz w:val="28"/>
          <w:szCs w:val="28"/>
        </w:rPr>
        <w:t xml:space="preserve"> Национальный орган</w:t>
      </w:r>
      <w:r w:rsidR="00186A99" w:rsidRPr="00075044">
        <w:rPr>
          <w:sz w:val="28"/>
          <w:szCs w:val="28"/>
        </w:rPr>
        <w:t xml:space="preserve"> по стандартизации</w:t>
      </w:r>
      <w:r w:rsidR="00F824AA" w:rsidRPr="00075044">
        <w:rPr>
          <w:sz w:val="28"/>
          <w:szCs w:val="28"/>
        </w:rPr>
        <w:t xml:space="preserve"> </w:t>
      </w:r>
      <w:r w:rsidR="007018CF">
        <w:rPr>
          <w:sz w:val="28"/>
          <w:szCs w:val="28"/>
        </w:rPr>
        <w:t>имее</w:t>
      </w:r>
      <w:r w:rsidR="00075044">
        <w:rPr>
          <w:sz w:val="28"/>
          <w:szCs w:val="28"/>
        </w:rPr>
        <w:t>т авторизированный доступ к Указателю МТК и в</w:t>
      </w:r>
      <w:r w:rsidR="007018CF">
        <w:rPr>
          <w:rFonts w:eastAsiaTheme="minorHAnsi"/>
          <w:sz w:val="28"/>
          <w:szCs w:val="28"/>
          <w:lang w:eastAsia="en-US"/>
        </w:rPr>
        <w:t>ыполняе</w:t>
      </w:r>
      <w:r w:rsidR="00075044" w:rsidRPr="005341CA">
        <w:rPr>
          <w:rFonts w:eastAsiaTheme="minorHAnsi"/>
          <w:sz w:val="28"/>
          <w:szCs w:val="28"/>
          <w:lang w:eastAsia="en-US"/>
        </w:rPr>
        <w:t xml:space="preserve">т </w:t>
      </w:r>
      <w:r w:rsidR="00075044">
        <w:rPr>
          <w:rFonts w:eastAsiaTheme="minorHAnsi"/>
          <w:sz w:val="28"/>
          <w:szCs w:val="28"/>
          <w:lang w:eastAsia="en-US"/>
        </w:rPr>
        <w:t>следующие функции при ведении</w:t>
      </w:r>
      <w:r w:rsidR="00075044" w:rsidRPr="005341CA">
        <w:rPr>
          <w:rFonts w:eastAsiaTheme="minorHAnsi"/>
          <w:sz w:val="28"/>
          <w:szCs w:val="28"/>
          <w:lang w:eastAsia="en-US"/>
        </w:rPr>
        <w:t xml:space="preserve"> Указателя МТК</w:t>
      </w:r>
      <w:r w:rsidR="00075044">
        <w:rPr>
          <w:rFonts w:eastAsiaTheme="minorHAnsi"/>
          <w:sz w:val="28"/>
          <w:szCs w:val="28"/>
          <w:lang w:eastAsia="en-US"/>
        </w:rPr>
        <w:t>:</w:t>
      </w:r>
    </w:p>
    <w:p w:rsidR="00A51482" w:rsidRDefault="00F824AA" w:rsidP="006F497C">
      <w:pPr>
        <w:pStyle w:val="a0"/>
        <w:widowControl w:val="0"/>
        <w:spacing w:before="12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018F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- </w:t>
      </w:r>
      <w:r w:rsidR="00DF6073">
        <w:rPr>
          <w:sz w:val="28"/>
          <w:szCs w:val="28"/>
        </w:rPr>
        <w:t xml:space="preserve">внесение информации об организациях, </w:t>
      </w:r>
      <w:r w:rsidR="00C6257A">
        <w:rPr>
          <w:sz w:val="28"/>
          <w:szCs w:val="28"/>
        </w:rPr>
        <w:t>уполномоченных от госуда</w:t>
      </w:r>
      <w:proofErr w:type="gramStart"/>
      <w:r w:rsidR="00C6257A">
        <w:rPr>
          <w:sz w:val="28"/>
          <w:szCs w:val="28"/>
        </w:rPr>
        <w:t>рств дл</w:t>
      </w:r>
      <w:proofErr w:type="gramEnd"/>
      <w:r w:rsidR="00C6257A">
        <w:rPr>
          <w:sz w:val="28"/>
          <w:szCs w:val="28"/>
        </w:rPr>
        <w:t>я участия</w:t>
      </w:r>
      <w:r w:rsidR="003C328B">
        <w:rPr>
          <w:sz w:val="28"/>
          <w:szCs w:val="28"/>
        </w:rPr>
        <w:t xml:space="preserve"> в работе МТК;</w:t>
      </w:r>
    </w:p>
    <w:p w:rsidR="00015181" w:rsidRDefault="00A51482" w:rsidP="006F497C">
      <w:pPr>
        <w:pStyle w:val="a0"/>
        <w:widowControl w:val="0"/>
        <w:spacing w:before="12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</w:t>
      </w:r>
      <w:r w:rsidR="001B7CFD" w:rsidRPr="004019D9">
        <w:rPr>
          <w:sz w:val="28"/>
          <w:szCs w:val="28"/>
        </w:rPr>
        <w:t>внесение и изменение контактных данных организаций</w:t>
      </w:r>
      <w:r w:rsidR="002612B8" w:rsidRPr="004019D9">
        <w:rPr>
          <w:sz w:val="28"/>
          <w:szCs w:val="28"/>
        </w:rPr>
        <w:t>, уполномоченных от госуда</w:t>
      </w:r>
      <w:proofErr w:type="gramStart"/>
      <w:r w:rsidR="002612B8" w:rsidRPr="004019D9">
        <w:rPr>
          <w:sz w:val="28"/>
          <w:szCs w:val="28"/>
        </w:rPr>
        <w:t xml:space="preserve">рств </w:t>
      </w:r>
      <w:r w:rsidR="00F878BA" w:rsidRPr="004019D9">
        <w:rPr>
          <w:sz w:val="28"/>
          <w:szCs w:val="28"/>
        </w:rPr>
        <w:t>дл</w:t>
      </w:r>
      <w:proofErr w:type="gramEnd"/>
      <w:r w:rsidR="00F878BA" w:rsidRPr="004019D9">
        <w:rPr>
          <w:sz w:val="28"/>
          <w:szCs w:val="28"/>
        </w:rPr>
        <w:t xml:space="preserve">я </w:t>
      </w:r>
      <w:r w:rsidR="00C6257A" w:rsidRPr="004019D9">
        <w:rPr>
          <w:sz w:val="28"/>
          <w:szCs w:val="28"/>
        </w:rPr>
        <w:t>участия в работе</w:t>
      </w:r>
      <w:r w:rsidR="001B7CFD" w:rsidRPr="004019D9">
        <w:rPr>
          <w:sz w:val="28"/>
          <w:szCs w:val="28"/>
        </w:rPr>
        <w:t xml:space="preserve"> МТК (адрес, телефон, факс, электронная почта).</w:t>
      </w:r>
    </w:p>
    <w:p w:rsidR="008E1FD6" w:rsidRPr="00075044" w:rsidRDefault="00C06047" w:rsidP="009B46A7">
      <w:pPr>
        <w:pStyle w:val="a0"/>
        <w:widowControl w:val="0"/>
        <w:spacing w:before="12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</w:t>
      </w:r>
      <w:r w:rsidR="00506B02">
        <w:rPr>
          <w:sz w:val="28"/>
          <w:szCs w:val="28"/>
        </w:rPr>
        <w:t>5</w:t>
      </w:r>
      <w:r w:rsidR="008E1FD6">
        <w:rPr>
          <w:sz w:val="28"/>
          <w:szCs w:val="28"/>
        </w:rPr>
        <w:t xml:space="preserve">.     </w:t>
      </w:r>
      <w:r w:rsidR="0085617F" w:rsidRPr="008E1FD6">
        <w:rPr>
          <w:sz w:val="28"/>
          <w:szCs w:val="28"/>
        </w:rPr>
        <w:t xml:space="preserve">Ответственный  секретарь МТК или иное </w:t>
      </w:r>
      <w:r w:rsidR="00BD5581" w:rsidRPr="008E1FD6">
        <w:rPr>
          <w:sz w:val="28"/>
          <w:szCs w:val="28"/>
        </w:rPr>
        <w:t xml:space="preserve">лицо, </w:t>
      </w:r>
      <w:r w:rsidR="0085617F" w:rsidRPr="008E1FD6">
        <w:rPr>
          <w:sz w:val="28"/>
          <w:szCs w:val="28"/>
        </w:rPr>
        <w:t>уполномоченное</w:t>
      </w:r>
      <w:r w:rsidR="00BD5581" w:rsidRPr="008E1FD6">
        <w:rPr>
          <w:sz w:val="28"/>
          <w:szCs w:val="28"/>
        </w:rPr>
        <w:t xml:space="preserve"> МТК</w:t>
      </w:r>
      <w:r w:rsidR="0085617F" w:rsidRPr="008E1FD6">
        <w:rPr>
          <w:sz w:val="28"/>
          <w:szCs w:val="28"/>
        </w:rPr>
        <w:t xml:space="preserve"> в установленном порядке</w:t>
      </w:r>
      <w:r w:rsidR="00FE6270" w:rsidRPr="008E1FD6">
        <w:rPr>
          <w:sz w:val="28"/>
          <w:szCs w:val="28"/>
        </w:rPr>
        <w:t>,</w:t>
      </w:r>
      <w:r w:rsidR="0085617F" w:rsidRPr="008E1FD6">
        <w:rPr>
          <w:sz w:val="28"/>
          <w:szCs w:val="28"/>
        </w:rPr>
        <w:t xml:space="preserve"> </w:t>
      </w:r>
      <w:r w:rsidR="008E1FD6">
        <w:rPr>
          <w:sz w:val="28"/>
          <w:szCs w:val="28"/>
        </w:rPr>
        <w:t>имеет авторизированный доступ к Указателю МТК и в</w:t>
      </w:r>
      <w:r w:rsidR="008E1FD6" w:rsidRPr="005341CA">
        <w:rPr>
          <w:rFonts w:eastAsiaTheme="minorHAnsi"/>
          <w:sz w:val="28"/>
          <w:szCs w:val="28"/>
          <w:lang w:eastAsia="en-US"/>
        </w:rPr>
        <w:t xml:space="preserve">ыполняет </w:t>
      </w:r>
      <w:r w:rsidR="008E1FD6">
        <w:rPr>
          <w:rFonts w:eastAsiaTheme="minorHAnsi"/>
          <w:sz w:val="28"/>
          <w:szCs w:val="28"/>
          <w:lang w:eastAsia="en-US"/>
        </w:rPr>
        <w:t>следующие функции при ведении</w:t>
      </w:r>
      <w:r w:rsidR="008E1FD6" w:rsidRPr="005341CA">
        <w:rPr>
          <w:rFonts w:eastAsiaTheme="minorHAnsi"/>
          <w:sz w:val="28"/>
          <w:szCs w:val="28"/>
          <w:lang w:eastAsia="en-US"/>
        </w:rPr>
        <w:t xml:space="preserve"> Указателя МТК</w:t>
      </w:r>
      <w:r w:rsidR="008E1FD6">
        <w:rPr>
          <w:rFonts w:eastAsiaTheme="minorHAnsi"/>
          <w:sz w:val="28"/>
          <w:szCs w:val="28"/>
          <w:lang w:eastAsia="en-US"/>
        </w:rPr>
        <w:t>:</w:t>
      </w:r>
    </w:p>
    <w:p w:rsidR="0085617F" w:rsidRPr="008E1FD6" w:rsidRDefault="0085617F" w:rsidP="009B46A7">
      <w:pPr>
        <w:pStyle w:val="a0"/>
        <w:widowControl w:val="0"/>
        <w:spacing w:before="120" w:line="240" w:lineRule="atLeast"/>
        <w:ind w:left="851"/>
        <w:jc w:val="both"/>
        <w:rPr>
          <w:sz w:val="28"/>
          <w:szCs w:val="28"/>
        </w:rPr>
      </w:pPr>
      <w:r w:rsidRPr="008E1FD6">
        <w:rPr>
          <w:sz w:val="28"/>
          <w:szCs w:val="28"/>
        </w:rPr>
        <w:t xml:space="preserve"> - внесение и изменение контактных данных председателя МТК (телефон, факс, электронная почта);</w:t>
      </w:r>
    </w:p>
    <w:p w:rsidR="0085617F" w:rsidRDefault="00A75CA4" w:rsidP="009B46A7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617F">
        <w:rPr>
          <w:sz w:val="28"/>
          <w:szCs w:val="28"/>
        </w:rPr>
        <w:t>- внесение и изменение контактных данных заместителя председателя МТК (</w:t>
      </w:r>
      <w:r w:rsidR="0085617F" w:rsidRPr="0085617F">
        <w:rPr>
          <w:sz w:val="28"/>
          <w:szCs w:val="28"/>
        </w:rPr>
        <w:t>телефон, факс, электронная почта</w:t>
      </w:r>
      <w:r w:rsidR="0085617F">
        <w:rPr>
          <w:sz w:val="28"/>
          <w:szCs w:val="28"/>
        </w:rPr>
        <w:t>)</w:t>
      </w:r>
      <w:r w:rsidR="0083423C">
        <w:rPr>
          <w:sz w:val="28"/>
          <w:szCs w:val="28"/>
        </w:rPr>
        <w:t>*</w:t>
      </w:r>
      <w:r w:rsidR="0085617F">
        <w:rPr>
          <w:sz w:val="28"/>
          <w:szCs w:val="28"/>
        </w:rPr>
        <w:t>;</w:t>
      </w:r>
    </w:p>
    <w:p w:rsidR="0085617F" w:rsidRPr="0085617F" w:rsidRDefault="00A75CA4" w:rsidP="009B46A7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617F">
        <w:rPr>
          <w:sz w:val="28"/>
          <w:szCs w:val="28"/>
        </w:rPr>
        <w:t xml:space="preserve">- внесение и изменение контактных данных </w:t>
      </w:r>
      <w:r w:rsidR="00BB3E0E">
        <w:rPr>
          <w:sz w:val="28"/>
          <w:szCs w:val="28"/>
        </w:rPr>
        <w:t xml:space="preserve">ответственного </w:t>
      </w:r>
      <w:r w:rsidR="0085617F">
        <w:rPr>
          <w:sz w:val="28"/>
          <w:szCs w:val="28"/>
        </w:rPr>
        <w:t>секретаря МТК (</w:t>
      </w:r>
      <w:r w:rsidR="0085617F" w:rsidRPr="0085617F">
        <w:rPr>
          <w:sz w:val="28"/>
          <w:szCs w:val="28"/>
        </w:rPr>
        <w:t>телефон, факс, электронная почта);</w:t>
      </w:r>
    </w:p>
    <w:p w:rsidR="00DF11E7" w:rsidRPr="00DD6AA1" w:rsidRDefault="00DF11E7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  <w:r w:rsidRPr="00DD6AA1">
        <w:rPr>
          <w:sz w:val="28"/>
          <w:szCs w:val="28"/>
        </w:rPr>
        <w:t>-</w:t>
      </w:r>
      <w:r w:rsidR="009379A4" w:rsidRPr="00DD6AA1">
        <w:rPr>
          <w:sz w:val="28"/>
          <w:szCs w:val="28"/>
        </w:rPr>
        <w:t xml:space="preserve"> </w:t>
      </w:r>
      <w:r w:rsidR="00E57858" w:rsidRPr="00DD6AA1">
        <w:rPr>
          <w:sz w:val="28"/>
          <w:szCs w:val="28"/>
        </w:rPr>
        <w:t xml:space="preserve">внесение сведений по аналогичным </w:t>
      </w:r>
      <w:r w:rsidR="005E1E12" w:rsidRPr="00DD6AA1">
        <w:rPr>
          <w:sz w:val="28"/>
          <w:szCs w:val="28"/>
        </w:rPr>
        <w:t xml:space="preserve">по тематике </w:t>
      </w:r>
      <w:r w:rsidR="00E57858" w:rsidRPr="00DD6AA1">
        <w:rPr>
          <w:sz w:val="28"/>
          <w:szCs w:val="28"/>
        </w:rPr>
        <w:t>международным, региональным и национальным ТК</w:t>
      </w:r>
      <w:r w:rsidR="005E1E12" w:rsidRPr="00DD6AA1">
        <w:rPr>
          <w:sz w:val="28"/>
          <w:szCs w:val="28"/>
        </w:rPr>
        <w:t>/ПК</w:t>
      </w:r>
      <w:r w:rsidR="00E57858" w:rsidRPr="00DD6AA1">
        <w:rPr>
          <w:sz w:val="28"/>
          <w:szCs w:val="28"/>
        </w:rPr>
        <w:t xml:space="preserve"> (ТК ИСО, ТК МЭК, ТК Европейского </w:t>
      </w:r>
      <w:r w:rsidR="00E57858" w:rsidRPr="00DD6AA1">
        <w:rPr>
          <w:sz w:val="28"/>
          <w:szCs w:val="28"/>
        </w:rPr>
        <w:lastRenderedPageBreak/>
        <w:t>комитета по стандартизации (</w:t>
      </w:r>
      <w:r w:rsidR="00E57858" w:rsidRPr="00DD6AA1">
        <w:rPr>
          <w:sz w:val="28"/>
          <w:szCs w:val="28"/>
          <w:lang w:val="en-US"/>
        </w:rPr>
        <w:t>CEN</w:t>
      </w:r>
      <w:r w:rsidR="00E57858" w:rsidRPr="00DD6AA1">
        <w:rPr>
          <w:sz w:val="28"/>
          <w:szCs w:val="28"/>
        </w:rPr>
        <w:t>), ТК Европейского комитета по стандартизации в области электроники (</w:t>
      </w:r>
      <w:r w:rsidR="00E57858" w:rsidRPr="00DD6AA1">
        <w:rPr>
          <w:sz w:val="28"/>
          <w:szCs w:val="28"/>
          <w:lang w:val="en-US"/>
        </w:rPr>
        <w:t>CENELEC</w:t>
      </w:r>
      <w:r w:rsidR="00E57858" w:rsidRPr="00DD6AA1">
        <w:rPr>
          <w:sz w:val="28"/>
          <w:szCs w:val="28"/>
        </w:rPr>
        <w:t>), национальные ТК и другие организации по стандартизации)*</w:t>
      </w:r>
      <w:r w:rsidR="0051447D" w:rsidRPr="00DD6AA1">
        <w:rPr>
          <w:sz w:val="28"/>
          <w:szCs w:val="28"/>
        </w:rPr>
        <w:t>;</w:t>
      </w:r>
    </w:p>
    <w:p w:rsidR="00DF11E7" w:rsidRPr="00DD6AA1" w:rsidRDefault="00DF11E7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  <w:r w:rsidRPr="00DD6AA1">
        <w:rPr>
          <w:sz w:val="28"/>
          <w:szCs w:val="28"/>
        </w:rPr>
        <w:t>-</w:t>
      </w:r>
      <w:r w:rsidR="0051447D" w:rsidRPr="00DD6AA1">
        <w:rPr>
          <w:sz w:val="28"/>
          <w:szCs w:val="28"/>
        </w:rPr>
        <w:t xml:space="preserve"> внесение </w:t>
      </w:r>
      <w:r w:rsidR="001425B6" w:rsidRPr="00DD6AA1">
        <w:rPr>
          <w:sz w:val="28"/>
          <w:szCs w:val="28"/>
        </w:rPr>
        <w:t>сведений по подк</w:t>
      </w:r>
      <w:r w:rsidR="009735AA" w:rsidRPr="00DD6AA1">
        <w:rPr>
          <w:sz w:val="28"/>
          <w:szCs w:val="28"/>
        </w:rPr>
        <w:t>омитетам и рабочим группам МТК*;</w:t>
      </w:r>
    </w:p>
    <w:p w:rsidR="009735AA" w:rsidRPr="00DD6AA1" w:rsidRDefault="009735AA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  <w:r w:rsidRPr="00DD6AA1">
        <w:rPr>
          <w:sz w:val="28"/>
          <w:szCs w:val="28"/>
        </w:rPr>
        <w:t>- внесение дополнительной информации*.</w:t>
      </w:r>
    </w:p>
    <w:p w:rsidR="001B4B1C" w:rsidRPr="00DD6AA1" w:rsidRDefault="001B4B1C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1425B6" w:rsidRPr="00FC778F" w:rsidRDefault="001425B6" w:rsidP="001B4B1C">
      <w:pPr>
        <w:tabs>
          <w:tab w:val="left" w:pos="6521"/>
          <w:tab w:val="left" w:pos="76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D6AA1">
        <w:rPr>
          <w:rFonts w:ascii="Times New Roman" w:hAnsi="Times New Roman"/>
          <w:sz w:val="28"/>
          <w:szCs w:val="28"/>
        </w:rPr>
        <w:t>* Поля заполняются при наличии сведений.</w:t>
      </w:r>
    </w:p>
    <w:p w:rsidR="001425B6" w:rsidRDefault="001425B6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  <w:bookmarkStart w:id="0" w:name="_GoBack"/>
      <w:bookmarkEnd w:id="0"/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Pr="0051447D" w:rsidRDefault="00C14E99" w:rsidP="00D3195D">
      <w:pPr>
        <w:pStyle w:val="a0"/>
        <w:widowControl w:val="0"/>
        <w:spacing w:before="120" w:line="240" w:lineRule="atLeast"/>
        <w:ind w:firstLine="851"/>
        <w:jc w:val="both"/>
        <w:rPr>
          <w:sz w:val="28"/>
          <w:szCs w:val="28"/>
        </w:rPr>
      </w:pPr>
    </w:p>
    <w:p w:rsidR="00C14E99" w:rsidRDefault="00C14E99" w:rsidP="00C14E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826A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14E99" w:rsidRDefault="00C14E99" w:rsidP="00C14E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14E99" w:rsidRPr="00C86041" w:rsidRDefault="00C14E99" w:rsidP="00C14E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041">
        <w:rPr>
          <w:rFonts w:ascii="Times New Roman" w:hAnsi="Times New Roman" w:cs="Times New Roman"/>
          <w:b/>
          <w:sz w:val="28"/>
          <w:szCs w:val="28"/>
        </w:rPr>
        <w:t>Структура Указателя МТК</w:t>
      </w:r>
    </w:p>
    <w:p w:rsidR="00C14E99" w:rsidRPr="001F415E" w:rsidRDefault="00C14E99" w:rsidP="00C14E99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b"/>
        <w:tblW w:w="10490" w:type="dxa"/>
        <w:tblInd w:w="-743" w:type="dxa"/>
        <w:tblLook w:val="04A0" w:firstRow="1" w:lastRow="0" w:firstColumn="1" w:lastColumn="0" w:noHBand="0" w:noVBand="1"/>
      </w:tblPr>
      <w:tblGrid>
        <w:gridCol w:w="2931"/>
        <w:gridCol w:w="16"/>
        <w:gridCol w:w="30"/>
        <w:gridCol w:w="557"/>
        <w:gridCol w:w="4263"/>
        <w:gridCol w:w="142"/>
        <w:gridCol w:w="40"/>
        <w:gridCol w:w="8"/>
        <w:gridCol w:w="2503"/>
      </w:tblGrid>
      <w:tr w:rsidR="00C14E99" w:rsidRPr="0068341B" w:rsidTr="0067167B">
        <w:tc>
          <w:tcPr>
            <w:tcW w:w="10490" w:type="dxa"/>
            <w:gridSpan w:val="9"/>
          </w:tcPr>
          <w:p w:rsidR="00C14E99" w:rsidRPr="0068341B" w:rsidRDefault="00C14E99" w:rsidP="00671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МТК</w:t>
            </w:r>
          </w:p>
        </w:tc>
      </w:tr>
      <w:tr w:rsidR="00C14E99" w:rsidRPr="0068341B" w:rsidTr="0067167B">
        <w:tc>
          <w:tcPr>
            <w:tcW w:w="2931" w:type="dxa"/>
          </w:tcPr>
          <w:p w:rsidR="00C14E99" w:rsidRPr="0068341B" w:rsidRDefault="00C14E99" w:rsidP="00671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41B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41B">
              <w:rPr>
                <w:rFonts w:ascii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41B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</w:p>
        </w:tc>
      </w:tr>
      <w:tr w:rsidR="00C14E99" w:rsidRPr="0068341B" w:rsidTr="0067167B">
        <w:tc>
          <w:tcPr>
            <w:tcW w:w="2931" w:type="dxa"/>
            <w:vMerge w:val="restart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Регистрационные данные</w:t>
            </w: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D47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11D47"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31" w:type="dxa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D4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11D47"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31" w:type="dxa"/>
            <w:vMerge w:val="restart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D4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окументы МГС о создании МТК</w:t>
            </w: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протокола заседания МГС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280"/>
        </w:trPr>
        <w:tc>
          <w:tcPr>
            <w:tcW w:w="2931" w:type="dxa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протокола заседания МГС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(ДД.ММ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ГГГ)</w:t>
            </w:r>
          </w:p>
        </w:tc>
      </w:tr>
      <w:tr w:rsidR="00C14E99" w:rsidRPr="0068341B" w:rsidTr="0067167B">
        <w:tc>
          <w:tcPr>
            <w:tcW w:w="2931" w:type="dxa"/>
            <w:vMerge w:val="restart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реорганизации деятельности МТК, в том числе сведения о передаче области деятельности другим МТК</w:t>
            </w: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протокола заседания МГС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</w:p>
        </w:tc>
      </w:tr>
      <w:tr w:rsidR="00C14E99" w:rsidRPr="0068341B" w:rsidTr="0067167B">
        <w:tc>
          <w:tcPr>
            <w:tcW w:w="2931" w:type="dxa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протокола заседания МГС 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(ДД.ММ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ГГГ)</w:t>
            </w:r>
          </w:p>
        </w:tc>
      </w:tr>
      <w:tr w:rsidR="00C14E99" w:rsidRPr="0068341B" w:rsidTr="0067167B">
        <w:trPr>
          <w:trHeight w:val="375"/>
        </w:trPr>
        <w:tc>
          <w:tcPr>
            <w:tcW w:w="2931" w:type="dxa"/>
            <w:vMerge w:val="restart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прекращении деятельности МТК</w:t>
            </w:r>
          </w:p>
        </w:tc>
        <w:tc>
          <w:tcPr>
            <w:tcW w:w="5048" w:type="dxa"/>
            <w:gridSpan w:val="6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протокола заседания МГС</w:t>
            </w:r>
          </w:p>
        </w:tc>
        <w:tc>
          <w:tcPr>
            <w:tcW w:w="2511" w:type="dxa"/>
            <w:gridSpan w:val="2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356"/>
        </w:trPr>
        <w:tc>
          <w:tcPr>
            <w:tcW w:w="2931" w:type="dxa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протокола заседания МГС</w:t>
            </w:r>
          </w:p>
        </w:tc>
        <w:tc>
          <w:tcPr>
            <w:tcW w:w="2511" w:type="dxa"/>
            <w:gridSpan w:val="2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(ДД.ММ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ГГГ)</w:t>
            </w:r>
          </w:p>
        </w:tc>
      </w:tr>
      <w:tr w:rsidR="00C14E99" w:rsidRPr="0068341B" w:rsidTr="0067167B">
        <w:trPr>
          <w:trHeight w:val="236"/>
        </w:trPr>
        <w:tc>
          <w:tcPr>
            <w:tcW w:w="2931" w:type="dxa"/>
            <w:vMerge w:val="restart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Заинтересованные государства</w:t>
            </w:r>
          </w:p>
        </w:tc>
        <w:tc>
          <w:tcPr>
            <w:tcW w:w="5048" w:type="dxa"/>
            <w:gridSpan w:val="6"/>
          </w:tcPr>
          <w:p w:rsidR="00C14E99" w:rsidRPr="003F65A7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Государства - полноправные члены</w:t>
            </w:r>
            <w:r w:rsidRPr="003F65A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коды МК (ИСО 3166) 004-97</w:t>
            </w:r>
            <w:r w:rsidRPr="003F65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11" w:type="dxa"/>
            <w:gridSpan w:val="2"/>
          </w:tcPr>
          <w:p w:rsidR="00C14E99" w:rsidRPr="001E447D" w:rsidRDefault="00C14E99" w:rsidP="006716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227"/>
        </w:trPr>
        <w:tc>
          <w:tcPr>
            <w:tcW w:w="2931" w:type="dxa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– наблюдатели </w:t>
            </w:r>
            <w:r w:rsidRPr="003F65A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коды МК (ИСО 3166) 004-97</w:t>
            </w:r>
            <w:r w:rsidRPr="003F65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11" w:type="dxa"/>
            <w:gridSpan w:val="2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c>
          <w:tcPr>
            <w:tcW w:w="2931" w:type="dxa"/>
            <w:vMerge w:val="restart"/>
          </w:tcPr>
          <w:p w:rsidR="00C14E99" w:rsidRPr="004C78D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8DB">
              <w:rPr>
                <w:rFonts w:ascii="Times New Roman" w:hAnsi="Times New Roman" w:cs="Times New Roman"/>
                <w:sz w:val="24"/>
                <w:szCs w:val="24"/>
              </w:rPr>
              <w:t>Секретариат</w:t>
            </w: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 – участник, осуществляющее ведение секретариата МТК </w:t>
            </w:r>
            <w:r w:rsidRPr="003F65A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 МК (ИСО 3166) 004-97</w:t>
            </w:r>
            <w:r w:rsidRPr="003F65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31" w:type="dxa"/>
            <w:vMerge/>
          </w:tcPr>
          <w:p w:rsidR="00C14E99" w:rsidRPr="004C78D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организации, осуществляющей ведение секретариата МТК 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31" w:type="dxa"/>
            <w:vMerge w:val="restart"/>
          </w:tcPr>
          <w:p w:rsidR="00C14E99" w:rsidRPr="004C78D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8DB">
              <w:rPr>
                <w:rFonts w:ascii="Times New Roman" w:hAnsi="Times New Roman" w:cs="Times New Roman"/>
                <w:sz w:val="24"/>
                <w:szCs w:val="24"/>
              </w:rPr>
              <w:t>Контактные данные организации, ведущей секретариат МТК</w:t>
            </w: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243"/>
        </w:trPr>
        <w:tc>
          <w:tcPr>
            <w:tcW w:w="2931" w:type="dxa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511" w:type="dxa"/>
            <w:gridSpan w:val="2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346"/>
        </w:trPr>
        <w:tc>
          <w:tcPr>
            <w:tcW w:w="2931" w:type="dxa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2511" w:type="dxa"/>
            <w:gridSpan w:val="2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343"/>
        </w:trPr>
        <w:tc>
          <w:tcPr>
            <w:tcW w:w="2931" w:type="dxa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81E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c>
          <w:tcPr>
            <w:tcW w:w="2931" w:type="dxa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81E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proofErr w:type="spellStart"/>
            <w:r w:rsidRPr="00A6381E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A6381E">
              <w:rPr>
                <w:rFonts w:ascii="Times New Roman" w:hAnsi="Times New Roman" w:cs="Times New Roman"/>
                <w:sz w:val="24"/>
                <w:szCs w:val="24"/>
              </w:rPr>
              <w:t>-сайта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c>
          <w:tcPr>
            <w:tcW w:w="2931" w:type="dxa"/>
            <w:vMerge w:val="restart"/>
          </w:tcPr>
          <w:p w:rsidR="00C14E99" w:rsidRPr="005A6BF0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BF0">
              <w:rPr>
                <w:rFonts w:ascii="Times New Roman" w:hAnsi="Times New Roman" w:cs="Times New Roman"/>
                <w:sz w:val="24"/>
                <w:szCs w:val="24"/>
              </w:rPr>
              <w:t>Председатель МТК</w:t>
            </w: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B60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31" w:type="dxa"/>
            <w:vMerge/>
          </w:tcPr>
          <w:p w:rsidR="00C14E99" w:rsidRPr="005A6BF0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B6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31" w:type="dxa"/>
            <w:vMerge/>
          </w:tcPr>
          <w:p w:rsidR="00C14E99" w:rsidRPr="005A6BF0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B60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31" w:type="dxa"/>
            <w:vMerge/>
          </w:tcPr>
          <w:p w:rsidR="00C14E99" w:rsidRPr="005A6BF0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B60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31" w:type="dxa"/>
            <w:vMerge/>
          </w:tcPr>
          <w:p w:rsidR="00C14E99" w:rsidRPr="005A6BF0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B60">
              <w:rPr>
                <w:rFonts w:ascii="Times New Roman" w:hAnsi="Times New Roman" w:cs="Times New Roman"/>
                <w:sz w:val="24"/>
                <w:szCs w:val="24"/>
              </w:rPr>
              <w:t>Должность по месту работы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31" w:type="dxa"/>
            <w:vMerge/>
          </w:tcPr>
          <w:p w:rsidR="00C14E99" w:rsidRPr="005A6BF0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B60">
              <w:rPr>
                <w:rFonts w:ascii="Times New Roman" w:hAnsi="Times New Roman" w:cs="Times New Roman"/>
                <w:sz w:val="24"/>
                <w:szCs w:val="24"/>
              </w:rPr>
              <w:t>Ученая степень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333"/>
        </w:trPr>
        <w:tc>
          <w:tcPr>
            <w:tcW w:w="2931" w:type="dxa"/>
            <w:vMerge w:val="restart"/>
          </w:tcPr>
          <w:p w:rsidR="00C14E99" w:rsidRPr="005A6BF0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BF0">
              <w:rPr>
                <w:rFonts w:ascii="Times New Roman" w:hAnsi="Times New Roman" w:cs="Times New Roman"/>
                <w:sz w:val="24"/>
                <w:szCs w:val="24"/>
              </w:rPr>
              <w:t>Контактные данные председателя МТК</w:t>
            </w:r>
          </w:p>
        </w:tc>
        <w:tc>
          <w:tcPr>
            <w:tcW w:w="5048" w:type="dxa"/>
            <w:gridSpan w:val="6"/>
          </w:tcPr>
          <w:p w:rsidR="00C14E99" w:rsidRPr="00090B60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511" w:type="dxa"/>
            <w:gridSpan w:val="2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360"/>
        </w:trPr>
        <w:tc>
          <w:tcPr>
            <w:tcW w:w="2931" w:type="dxa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090B60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2511" w:type="dxa"/>
            <w:gridSpan w:val="2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210"/>
        </w:trPr>
        <w:tc>
          <w:tcPr>
            <w:tcW w:w="2931" w:type="dxa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B60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c>
          <w:tcPr>
            <w:tcW w:w="2931" w:type="dxa"/>
            <w:vMerge w:val="restart"/>
          </w:tcPr>
          <w:p w:rsidR="00C14E99" w:rsidRPr="003624BD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4BD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МТК</w:t>
            </w: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B60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31" w:type="dxa"/>
            <w:vMerge/>
          </w:tcPr>
          <w:p w:rsidR="00C14E99" w:rsidRPr="003624BD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B6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31" w:type="dxa"/>
            <w:vMerge/>
          </w:tcPr>
          <w:p w:rsidR="00C14E99" w:rsidRPr="003624BD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B60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31" w:type="dxa"/>
            <w:vMerge/>
          </w:tcPr>
          <w:p w:rsidR="00C14E99" w:rsidRPr="003624BD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B60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31" w:type="dxa"/>
            <w:vMerge/>
          </w:tcPr>
          <w:p w:rsidR="00C14E99" w:rsidRPr="003624BD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B60">
              <w:rPr>
                <w:rFonts w:ascii="Times New Roman" w:hAnsi="Times New Roman" w:cs="Times New Roman"/>
                <w:sz w:val="24"/>
                <w:szCs w:val="24"/>
              </w:rPr>
              <w:t>Должность по месту работы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345"/>
        </w:trPr>
        <w:tc>
          <w:tcPr>
            <w:tcW w:w="2931" w:type="dxa"/>
            <w:vMerge/>
          </w:tcPr>
          <w:p w:rsidR="00C14E99" w:rsidRPr="003624BD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B60">
              <w:rPr>
                <w:rFonts w:ascii="Times New Roman" w:hAnsi="Times New Roman" w:cs="Times New Roman"/>
                <w:sz w:val="24"/>
                <w:szCs w:val="24"/>
              </w:rPr>
              <w:t>Ученая степень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335"/>
        </w:trPr>
        <w:tc>
          <w:tcPr>
            <w:tcW w:w="2931" w:type="dxa"/>
            <w:vMerge w:val="restart"/>
          </w:tcPr>
          <w:p w:rsidR="00C14E99" w:rsidRPr="003624BD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4BD">
              <w:rPr>
                <w:rFonts w:ascii="Times New Roman" w:hAnsi="Times New Roman" w:cs="Times New Roman"/>
                <w:sz w:val="24"/>
                <w:szCs w:val="24"/>
              </w:rPr>
              <w:t>Контактные данные заместителя председателя МТК</w:t>
            </w: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0B60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420"/>
        </w:trPr>
        <w:tc>
          <w:tcPr>
            <w:tcW w:w="2931" w:type="dxa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090B60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2511" w:type="dxa"/>
            <w:gridSpan w:val="2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205"/>
        </w:trPr>
        <w:tc>
          <w:tcPr>
            <w:tcW w:w="2931" w:type="dxa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B60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c>
          <w:tcPr>
            <w:tcW w:w="2931" w:type="dxa"/>
            <w:vMerge w:val="restart"/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AF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МТК</w:t>
            </w:r>
          </w:p>
        </w:tc>
        <w:tc>
          <w:tcPr>
            <w:tcW w:w="5048" w:type="dxa"/>
            <w:gridSpan w:val="6"/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31" w:type="dxa"/>
            <w:vMerge/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511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31" w:type="dxa"/>
            <w:vMerge/>
            <w:tcBorders>
              <w:bottom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  <w:tcBorders>
              <w:bottom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2511" w:type="dxa"/>
            <w:gridSpan w:val="2"/>
            <w:tcBorders>
              <w:bottom w:val="single" w:sz="4" w:space="0" w:color="auto"/>
            </w:tcBorders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6"/>
        </w:trPr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AF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AF">
              <w:rPr>
                <w:rFonts w:ascii="Times New Roman" w:hAnsi="Times New Roman" w:cs="Times New Roman"/>
                <w:sz w:val="24"/>
                <w:szCs w:val="24"/>
              </w:rPr>
              <w:t>Должность по месту работы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255"/>
        </w:trPr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AF">
              <w:rPr>
                <w:rFonts w:ascii="Times New Roman" w:hAnsi="Times New Roman" w:cs="Times New Roman"/>
                <w:sz w:val="24"/>
                <w:szCs w:val="24"/>
              </w:rPr>
              <w:t>Ученая степень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495"/>
        </w:trPr>
        <w:tc>
          <w:tcPr>
            <w:tcW w:w="2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AF">
              <w:rPr>
                <w:rFonts w:ascii="Times New Roman" w:hAnsi="Times New Roman" w:cs="Times New Roman"/>
                <w:sz w:val="24"/>
                <w:szCs w:val="24"/>
              </w:rPr>
              <w:t>Контактные данные ответственного секретаря МТК</w:t>
            </w: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AF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255"/>
        </w:trPr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AF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1E447D" w:rsidRDefault="00C14E99" w:rsidP="00671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258"/>
        </w:trPr>
        <w:tc>
          <w:tcPr>
            <w:tcW w:w="2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AF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150"/>
        </w:trPr>
        <w:tc>
          <w:tcPr>
            <w:tcW w:w="2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AF">
              <w:rPr>
                <w:rFonts w:ascii="Times New Roman" w:hAnsi="Times New Roman" w:cs="Times New Roman"/>
                <w:sz w:val="24"/>
                <w:szCs w:val="24"/>
              </w:rPr>
              <w:t>Организации от государств, уполномоченные для участия в работе МТК</w:t>
            </w:r>
          </w:p>
        </w:tc>
        <w:tc>
          <w:tcPr>
            <w:tcW w:w="6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A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B630D2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109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150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A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AZ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B630D2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117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150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A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B630D2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109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147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A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B630D2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151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150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A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B630D2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109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167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A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KZ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B630D2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134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268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A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MD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B630D2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117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118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A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B630D2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167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150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A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TJ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B630D2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134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134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A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TM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B630D2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125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117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A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B630D2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184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290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A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E97A1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B630D2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254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4605A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575"/>
        </w:trPr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97E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области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1797E"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988">
              <w:rPr>
                <w:rFonts w:ascii="Times New Roman" w:hAnsi="Times New Roman" w:cs="Times New Roman"/>
                <w:sz w:val="24"/>
                <w:szCs w:val="24"/>
              </w:rPr>
              <w:t xml:space="preserve">Коды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областей стандартизации по М</w:t>
            </w:r>
            <w:r w:rsidRPr="00851988">
              <w:rPr>
                <w:rFonts w:ascii="Times New Roman" w:hAnsi="Times New Roman" w:cs="Times New Roman"/>
                <w:sz w:val="24"/>
                <w:szCs w:val="24"/>
              </w:rPr>
              <w:t>КС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420"/>
        </w:trPr>
        <w:tc>
          <w:tcPr>
            <w:tcW w:w="2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E99" w:rsidRPr="0021797E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Аналогичные по тематике международные, региональные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национальные ТК/ПК</w:t>
            </w: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851988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Аналогичные ТК ИСО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390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851988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Аналогичные ПК ИСО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разделителями</w:t>
            </w:r>
          </w:p>
        </w:tc>
      </w:tr>
      <w:tr w:rsidR="00C14E99" w:rsidRPr="0068341B" w:rsidTr="0067167B">
        <w:trPr>
          <w:trHeight w:val="345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851988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Аналогичные ТК МЭК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330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851988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Аналогичные ПК МЭК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480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B84F45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Аналогичные ТК Европейского комитета по стандартизации </w:t>
            </w:r>
            <w:r w:rsidRPr="00B84F4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</w:t>
            </w:r>
            <w:r w:rsidRPr="00B84F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345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851988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Аналогичные ПК Европейского комитета по стандартизации </w:t>
            </w:r>
            <w:r w:rsidRPr="00B84F4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</w:t>
            </w:r>
            <w:r w:rsidRPr="00B84F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390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C878E1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Аналогичные ТК Европейского комитета по стандартизации в области электроники </w:t>
            </w:r>
            <w:r w:rsidRPr="00C878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CENELEC</w:t>
            </w:r>
            <w:r w:rsidRPr="00C878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568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C878E1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Аналогичные ПК Европейского комитета по стандартизации в области электроники </w:t>
            </w:r>
            <w:r w:rsidRPr="00C878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CENELEC</w:t>
            </w:r>
            <w:r w:rsidRPr="00C878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285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Аналогичные национальные ТК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300"/>
        </w:trPr>
        <w:tc>
          <w:tcPr>
            <w:tcW w:w="2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Аналогичные национальные ПК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285"/>
        </w:trPr>
        <w:tc>
          <w:tcPr>
            <w:tcW w:w="2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аналогичные организации по стандартизации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Pr="00B630D2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BF702F" w:rsidTr="0067167B">
        <w:trPr>
          <w:trHeight w:val="2199"/>
        </w:trPr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E99" w:rsidRPr="00BF702F" w:rsidRDefault="00C14E99" w:rsidP="0067167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45C46">
              <w:rPr>
                <w:rFonts w:ascii="Times New Roman" w:hAnsi="Times New Roman" w:cs="Times New Roman"/>
                <w:sz w:val="24"/>
                <w:szCs w:val="24"/>
              </w:rPr>
              <w:t>редставители международных, региональных и национальных организаций, занимающихся стандартизацией, не входящих в МГС</w:t>
            </w:r>
          </w:p>
        </w:tc>
        <w:tc>
          <w:tcPr>
            <w:tcW w:w="504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E99" w:rsidRPr="009B52B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 и контактные данные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E99" w:rsidRPr="00B630D2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0D2"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rPr>
          <w:trHeight w:val="285"/>
        </w:trPr>
        <w:tc>
          <w:tcPr>
            <w:tcW w:w="7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c>
          <w:tcPr>
            <w:tcW w:w="10490" w:type="dxa"/>
            <w:gridSpan w:val="9"/>
          </w:tcPr>
          <w:p w:rsidR="00C14E99" w:rsidRPr="0068341B" w:rsidRDefault="00C14E99" w:rsidP="00671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МПК</w:t>
            </w:r>
          </w:p>
        </w:tc>
      </w:tr>
      <w:tr w:rsidR="00C14E99" w:rsidRPr="0068341B" w:rsidTr="0067167B">
        <w:tc>
          <w:tcPr>
            <w:tcW w:w="2977" w:type="dxa"/>
            <w:gridSpan w:val="3"/>
          </w:tcPr>
          <w:p w:rsidR="00C14E99" w:rsidRPr="0068341B" w:rsidRDefault="00C14E99" w:rsidP="00671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41B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4820" w:type="dxa"/>
            <w:gridSpan w:val="2"/>
          </w:tcPr>
          <w:p w:rsidR="00C14E99" w:rsidRPr="0068341B" w:rsidRDefault="00C14E99" w:rsidP="00671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41B">
              <w:rPr>
                <w:rFonts w:ascii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2693" w:type="dxa"/>
            <w:gridSpan w:val="4"/>
          </w:tcPr>
          <w:p w:rsidR="00C14E99" w:rsidRPr="0068341B" w:rsidRDefault="00C14E99" w:rsidP="00671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41B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</w:p>
        </w:tc>
      </w:tr>
      <w:tr w:rsidR="00C14E99" w:rsidRPr="0068341B" w:rsidTr="0067167B">
        <w:tc>
          <w:tcPr>
            <w:tcW w:w="2977" w:type="dxa"/>
            <w:gridSpan w:val="3"/>
            <w:vMerge w:val="restart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сведения о МПК</w:t>
            </w:r>
          </w:p>
        </w:tc>
        <w:tc>
          <w:tcPr>
            <w:tcW w:w="4820" w:type="dxa"/>
            <w:gridSpan w:val="2"/>
          </w:tcPr>
          <w:p w:rsidR="00C14E99" w:rsidRPr="00711D47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МТК, к которому относится МПК</w:t>
            </w:r>
          </w:p>
        </w:tc>
        <w:tc>
          <w:tcPr>
            <w:tcW w:w="2693" w:type="dxa"/>
            <w:gridSpan w:val="4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77" w:type="dxa"/>
            <w:gridSpan w:val="3"/>
            <w:vMerge/>
          </w:tcPr>
          <w:p w:rsidR="00C14E99" w:rsidRPr="00F8673D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D47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Pr="00711D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93" w:type="dxa"/>
            <w:gridSpan w:val="4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77" w:type="dxa"/>
            <w:gridSpan w:val="3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D4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Pr="00711D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93" w:type="dxa"/>
            <w:gridSpan w:val="4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284"/>
        </w:trPr>
        <w:tc>
          <w:tcPr>
            <w:tcW w:w="2977" w:type="dxa"/>
            <w:gridSpan w:val="3"/>
            <w:vMerge w:val="restart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D4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окументы МГС о создании МПК</w:t>
            </w:r>
          </w:p>
        </w:tc>
        <w:tc>
          <w:tcPr>
            <w:tcW w:w="4820" w:type="dxa"/>
            <w:gridSpan w:val="2"/>
          </w:tcPr>
          <w:p w:rsidR="00C14E99" w:rsidRPr="0068341B" w:rsidRDefault="00C14E99" w:rsidP="0067167B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протокола заседания МГС</w:t>
            </w:r>
          </w:p>
        </w:tc>
        <w:tc>
          <w:tcPr>
            <w:tcW w:w="2693" w:type="dxa"/>
            <w:gridSpan w:val="4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315"/>
        </w:trPr>
        <w:tc>
          <w:tcPr>
            <w:tcW w:w="2977" w:type="dxa"/>
            <w:gridSpan w:val="3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протокола заседания МГС</w:t>
            </w:r>
          </w:p>
        </w:tc>
        <w:tc>
          <w:tcPr>
            <w:tcW w:w="2693" w:type="dxa"/>
            <w:gridSpan w:val="4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(ДД.ММ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ГГГ)</w:t>
            </w:r>
          </w:p>
        </w:tc>
      </w:tr>
      <w:tr w:rsidR="00C14E99" w:rsidRPr="0068341B" w:rsidTr="0067167B">
        <w:tc>
          <w:tcPr>
            <w:tcW w:w="2977" w:type="dxa"/>
            <w:gridSpan w:val="3"/>
            <w:vMerge w:val="restart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Секретариат</w:t>
            </w:r>
          </w:p>
        </w:tc>
        <w:tc>
          <w:tcPr>
            <w:tcW w:w="4820" w:type="dxa"/>
            <w:gridSpan w:val="2"/>
          </w:tcPr>
          <w:p w:rsidR="00C14E99" w:rsidRPr="00A6381E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 – участник, осуществляющее ведение секретариата МПК </w:t>
            </w:r>
            <w:r w:rsidRPr="003F65A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 МК (ИСО 3166) 004-97</w:t>
            </w:r>
            <w:r w:rsidRPr="003F65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gridSpan w:val="4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77" w:type="dxa"/>
            <w:gridSpan w:val="3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81E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ведение секретариата</w:t>
            </w:r>
          </w:p>
        </w:tc>
        <w:tc>
          <w:tcPr>
            <w:tcW w:w="2693" w:type="dxa"/>
            <w:gridSpan w:val="4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77" w:type="dxa"/>
            <w:gridSpan w:val="3"/>
            <w:vMerge w:val="restart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данные организации, осуществляющей ведение секретариата</w:t>
            </w:r>
          </w:p>
        </w:tc>
        <w:tc>
          <w:tcPr>
            <w:tcW w:w="4820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81E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2693" w:type="dxa"/>
            <w:gridSpan w:val="4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77" w:type="dxa"/>
            <w:gridSpan w:val="3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81E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693" w:type="dxa"/>
            <w:gridSpan w:val="4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c>
          <w:tcPr>
            <w:tcW w:w="2977" w:type="dxa"/>
            <w:gridSpan w:val="3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81E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2693" w:type="dxa"/>
            <w:gridSpan w:val="4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c>
          <w:tcPr>
            <w:tcW w:w="2977" w:type="dxa"/>
            <w:gridSpan w:val="3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81E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2693" w:type="dxa"/>
            <w:gridSpan w:val="4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c>
          <w:tcPr>
            <w:tcW w:w="7797" w:type="dxa"/>
            <w:gridSpan w:val="5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2693" w:type="dxa"/>
            <w:gridSpan w:val="4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c>
          <w:tcPr>
            <w:tcW w:w="10490" w:type="dxa"/>
            <w:gridSpan w:val="9"/>
          </w:tcPr>
          <w:p w:rsidR="00C14E99" w:rsidRPr="0068341B" w:rsidRDefault="00C14E99" w:rsidP="00671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МРГ</w:t>
            </w:r>
          </w:p>
        </w:tc>
      </w:tr>
      <w:tr w:rsidR="00C14E99" w:rsidRPr="0068341B" w:rsidTr="0067167B">
        <w:trPr>
          <w:trHeight w:val="77"/>
        </w:trPr>
        <w:tc>
          <w:tcPr>
            <w:tcW w:w="2977" w:type="dxa"/>
            <w:gridSpan w:val="3"/>
          </w:tcPr>
          <w:p w:rsidR="00C14E99" w:rsidRPr="0068341B" w:rsidRDefault="00C14E99" w:rsidP="00671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41B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4962" w:type="dxa"/>
            <w:gridSpan w:val="3"/>
          </w:tcPr>
          <w:p w:rsidR="00C14E99" w:rsidRPr="0068341B" w:rsidRDefault="00C14E99" w:rsidP="00671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41B">
              <w:rPr>
                <w:rFonts w:ascii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2551" w:type="dxa"/>
            <w:gridSpan w:val="3"/>
          </w:tcPr>
          <w:p w:rsidR="00C14E99" w:rsidRPr="0068341B" w:rsidRDefault="00C14E99" w:rsidP="00671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41B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</w:p>
        </w:tc>
      </w:tr>
      <w:tr w:rsidR="00C14E99" w:rsidRPr="0068341B" w:rsidTr="0067167B">
        <w:tc>
          <w:tcPr>
            <w:tcW w:w="2977" w:type="dxa"/>
            <w:gridSpan w:val="3"/>
            <w:vMerge w:val="restart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Общие сведения о МРГ</w:t>
            </w:r>
          </w:p>
        </w:tc>
        <w:tc>
          <w:tcPr>
            <w:tcW w:w="4962" w:type="dxa"/>
            <w:gridSpan w:val="3"/>
          </w:tcPr>
          <w:p w:rsidR="00C14E99" w:rsidRPr="00711D47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МТК, к которому относится МРГ</w:t>
            </w:r>
          </w:p>
        </w:tc>
        <w:tc>
          <w:tcPr>
            <w:tcW w:w="2551" w:type="dxa"/>
            <w:gridSpan w:val="3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77" w:type="dxa"/>
            <w:gridSpan w:val="3"/>
            <w:vMerge/>
          </w:tcPr>
          <w:p w:rsidR="00C14E99" w:rsidRPr="006421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D47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МРГ</w:t>
            </w:r>
          </w:p>
        </w:tc>
        <w:tc>
          <w:tcPr>
            <w:tcW w:w="2551" w:type="dxa"/>
            <w:gridSpan w:val="3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77" w:type="dxa"/>
            <w:gridSpan w:val="3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D4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МРГ</w:t>
            </w:r>
          </w:p>
        </w:tc>
        <w:tc>
          <w:tcPr>
            <w:tcW w:w="2551" w:type="dxa"/>
            <w:gridSpan w:val="3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285"/>
        </w:trPr>
        <w:tc>
          <w:tcPr>
            <w:tcW w:w="2977" w:type="dxa"/>
            <w:gridSpan w:val="3"/>
            <w:vMerge w:val="restart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D4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окументы МГС о создании МРГ</w:t>
            </w:r>
          </w:p>
        </w:tc>
        <w:tc>
          <w:tcPr>
            <w:tcW w:w="4962" w:type="dxa"/>
            <w:gridSpan w:val="3"/>
          </w:tcPr>
          <w:p w:rsidR="00C14E99" w:rsidRPr="0068341B" w:rsidRDefault="00C14E99" w:rsidP="0067167B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протокола заседания МГС</w:t>
            </w:r>
          </w:p>
        </w:tc>
        <w:tc>
          <w:tcPr>
            <w:tcW w:w="2551" w:type="dxa"/>
            <w:gridSpan w:val="3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rPr>
          <w:trHeight w:val="210"/>
        </w:trPr>
        <w:tc>
          <w:tcPr>
            <w:tcW w:w="2977" w:type="dxa"/>
            <w:gridSpan w:val="3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</w:tcPr>
          <w:p w:rsidR="00C14E99" w:rsidRPr="0068341B" w:rsidRDefault="00C14E99" w:rsidP="0067167B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протокола заседания МГС</w:t>
            </w:r>
          </w:p>
        </w:tc>
        <w:tc>
          <w:tcPr>
            <w:tcW w:w="2551" w:type="dxa"/>
            <w:gridSpan w:val="3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(ДД.ММ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ГГГ)</w:t>
            </w:r>
          </w:p>
        </w:tc>
      </w:tr>
      <w:tr w:rsidR="00C14E99" w:rsidRPr="0068341B" w:rsidTr="0067167B">
        <w:tc>
          <w:tcPr>
            <w:tcW w:w="2977" w:type="dxa"/>
            <w:gridSpan w:val="3"/>
            <w:vMerge w:val="restart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Секретариат</w:t>
            </w:r>
          </w:p>
        </w:tc>
        <w:tc>
          <w:tcPr>
            <w:tcW w:w="4962" w:type="dxa"/>
            <w:gridSpan w:val="3"/>
          </w:tcPr>
          <w:p w:rsidR="00C14E99" w:rsidRPr="00A6381E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 – участник, осуществляющее ведение секретариата МРГ </w:t>
            </w:r>
            <w:r w:rsidRPr="003F65A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 МК (ИСО 3166) 004-97</w:t>
            </w:r>
            <w:r w:rsidRPr="003F65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gridSpan w:val="3"/>
          </w:tcPr>
          <w:p w:rsidR="00C14E99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77" w:type="dxa"/>
            <w:gridSpan w:val="3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81E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ведение секретариата</w:t>
            </w:r>
          </w:p>
        </w:tc>
        <w:tc>
          <w:tcPr>
            <w:tcW w:w="2551" w:type="dxa"/>
            <w:gridSpan w:val="3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77" w:type="dxa"/>
            <w:gridSpan w:val="3"/>
            <w:vMerge w:val="restart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данные организации, осуществляющей ведение секретариата</w:t>
            </w:r>
          </w:p>
        </w:tc>
        <w:tc>
          <w:tcPr>
            <w:tcW w:w="4962" w:type="dxa"/>
            <w:gridSpan w:val="3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81E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2551" w:type="dxa"/>
            <w:gridSpan w:val="3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C14E99" w:rsidRPr="0068341B" w:rsidTr="0067167B">
        <w:tc>
          <w:tcPr>
            <w:tcW w:w="2977" w:type="dxa"/>
            <w:gridSpan w:val="3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81E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551" w:type="dxa"/>
            <w:gridSpan w:val="3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c>
          <w:tcPr>
            <w:tcW w:w="2977" w:type="dxa"/>
            <w:gridSpan w:val="3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81E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2551" w:type="dxa"/>
            <w:gridSpan w:val="3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c>
          <w:tcPr>
            <w:tcW w:w="2977" w:type="dxa"/>
            <w:gridSpan w:val="3"/>
            <w:vMerge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81E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2551" w:type="dxa"/>
            <w:gridSpan w:val="3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  <w:tr w:rsidR="00C14E99" w:rsidRPr="0068341B" w:rsidTr="0067167B">
        <w:tc>
          <w:tcPr>
            <w:tcW w:w="7939" w:type="dxa"/>
            <w:gridSpan w:val="6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2551" w:type="dxa"/>
            <w:gridSpan w:val="3"/>
          </w:tcPr>
          <w:p w:rsidR="00C14E99" w:rsidRPr="0068341B" w:rsidRDefault="00C14E99" w:rsidP="00671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с разделителями</w:t>
            </w:r>
          </w:p>
        </w:tc>
      </w:tr>
    </w:tbl>
    <w:p w:rsidR="00C14E99" w:rsidRPr="0015779E" w:rsidRDefault="00C14E99" w:rsidP="00C14E99">
      <w:pPr>
        <w:pStyle w:val="af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1491" w:rsidRDefault="00241491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Default="00C14E99" w:rsidP="008A16A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4E99" w:rsidRPr="003244D5" w:rsidRDefault="00C14E99" w:rsidP="00C14E99">
      <w:pPr>
        <w:spacing w:after="0" w:line="240" w:lineRule="auto"/>
        <w:jc w:val="center"/>
        <w:rPr>
          <w:b/>
        </w:rPr>
      </w:pPr>
      <w:r w:rsidRPr="003244D5">
        <w:rPr>
          <w:b/>
        </w:rPr>
        <w:lastRenderedPageBreak/>
        <w:t>СВОДКА ОТЗЫВОВ</w:t>
      </w:r>
    </w:p>
    <w:p w:rsidR="00C14E99" w:rsidRPr="00C14E99" w:rsidRDefault="00C14E99" w:rsidP="00C14E99">
      <w:pPr>
        <w:spacing w:after="0" w:line="240" w:lineRule="auto"/>
        <w:jc w:val="center"/>
        <w:rPr>
          <w:b/>
          <w:sz w:val="28"/>
          <w:szCs w:val="28"/>
        </w:rPr>
      </w:pPr>
      <w:r w:rsidRPr="00C14E99">
        <w:rPr>
          <w:b/>
          <w:sz w:val="28"/>
          <w:szCs w:val="28"/>
        </w:rPr>
        <w:t>по проекту Регламента ведения Указателя МТК</w:t>
      </w:r>
    </w:p>
    <w:p w:rsidR="00C14E99" w:rsidRPr="00C14E99" w:rsidRDefault="00C14E99" w:rsidP="00C14E99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5179" w:type="pct"/>
        <w:jc w:val="center"/>
        <w:tblInd w:w="-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3"/>
        <w:gridCol w:w="890"/>
        <w:gridCol w:w="2669"/>
        <w:gridCol w:w="5374"/>
      </w:tblGrid>
      <w:tr w:rsidR="00C14E99" w:rsidRPr="003244D5" w:rsidTr="0067167B">
        <w:trPr>
          <w:trHeight w:val="995"/>
          <w:jc w:val="center"/>
        </w:trPr>
        <w:tc>
          <w:tcPr>
            <w:tcW w:w="816" w:type="pct"/>
            <w:vAlign w:val="center"/>
          </w:tcPr>
          <w:p w:rsidR="00C14E99" w:rsidRPr="003244D5" w:rsidRDefault="00C14E99" w:rsidP="00C14E99">
            <w:pPr>
              <w:spacing w:before="240" w:after="0" w:line="240" w:lineRule="auto"/>
              <w:jc w:val="center"/>
            </w:pPr>
            <w:r w:rsidRPr="003244D5">
              <w:t>Сокращенное</w:t>
            </w:r>
            <w:r w:rsidRPr="003244D5">
              <w:br/>
              <w:t>наименование</w:t>
            </w:r>
            <w:r w:rsidRPr="003244D5">
              <w:br/>
              <w:t xml:space="preserve">национального органа, заинтересованного лица  </w:t>
            </w:r>
          </w:p>
        </w:tc>
        <w:tc>
          <w:tcPr>
            <w:tcW w:w="417" w:type="pct"/>
            <w:vAlign w:val="center"/>
          </w:tcPr>
          <w:p w:rsidR="00C14E99" w:rsidRPr="003244D5" w:rsidRDefault="00C14E99" w:rsidP="00C14E99">
            <w:pPr>
              <w:spacing w:before="240" w:after="0" w:line="240" w:lineRule="auto"/>
              <w:jc w:val="center"/>
            </w:pPr>
            <w:r w:rsidRPr="003244D5">
              <w:t>Структурный</w:t>
            </w:r>
            <w:r w:rsidRPr="003244D5">
              <w:br/>
              <w:t>элемент проекта Регламента</w:t>
            </w:r>
          </w:p>
        </w:tc>
        <w:tc>
          <w:tcPr>
            <w:tcW w:w="1250" w:type="pct"/>
            <w:vAlign w:val="center"/>
          </w:tcPr>
          <w:p w:rsidR="00C14E99" w:rsidRPr="003244D5" w:rsidRDefault="00C14E99" w:rsidP="00C14E99">
            <w:pPr>
              <w:spacing w:before="240" w:after="0" w:line="240" w:lineRule="auto"/>
              <w:jc w:val="center"/>
            </w:pPr>
            <w:r w:rsidRPr="003244D5">
              <w:t>Предложение, замечание</w:t>
            </w:r>
          </w:p>
        </w:tc>
        <w:tc>
          <w:tcPr>
            <w:tcW w:w="2517" w:type="pct"/>
            <w:vAlign w:val="center"/>
          </w:tcPr>
          <w:p w:rsidR="00C14E99" w:rsidRPr="003244D5" w:rsidRDefault="00C14E99" w:rsidP="00C14E99">
            <w:pPr>
              <w:spacing w:before="240" w:after="0" w:line="240" w:lineRule="auto"/>
              <w:jc w:val="center"/>
            </w:pPr>
            <w:r w:rsidRPr="003244D5">
              <w:t>Заключение разработчика</w:t>
            </w:r>
          </w:p>
        </w:tc>
      </w:tr>
      <w:tr w:rsidR="00C14E99" w:rsidRPr="003244D5" w:rsidTr="0067167B">
        <w:tblPrEx>
          <w:tblBorders>
            <w:top w:val="single" w:sz="12" w:space="0" w:color="auto"/>
            <w:left w:val="single" w:sz="8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</w:tblPrEx>
        <w:trPr>
          <w:trHeight w:val="790"/>
          <w:jc w:val="center"/>
        </w:trPr>
        <w:tc>
          <w:tcPr>
            <w:tcW w:w="816" w:type="pct"/>
            <w:vMerge w:val="restart"/>
            <w:tcBorders>
              <w:top w:val="double" w:sz="4" w:space="0" w:color="auto"/>
            </w:tcBorders>
          </w:tcPr>
          <w:p w:rsidR="00C14E99" w:rsidRPr="003244D5" w:rsidRDefault="00C14E99" w:rsidP="00C14E99">
            <w:pPr>
              <w:spacing w:after="0" w:line="240" w:lineRule="auto"/>
            </w:pPr>
            <w:r w:rsidRPr="003244D5">
              <w:t>Бюро по стандартам МГС</w:t>
            </w:r>
          </w:p>
        </w:tc>
        <w:tc>
          <w:tcPr>
            <w:tcW w:w="417" w:type="pct"/>
            <w:tcBorders>
              <w:top w:val="single" w:sz="8" w:space="0" w:color="auto"/>
              <w:bottom w:val="single" w:sz="8" w:space="0" w:color="auto"/>
            </w:tcBorders>
          </w:tcPr>
          <w:p w:rsidR="00C14E99" w:rsidRPr="003244D5" w:rsidRDefault="00C14E99" w:rsidP="00C14E99">
            <w:pPr>
              <w:spacing w:after="0" w:line="240" w:lineRule="auto"/>
              <w:jc w:val="center"/>
            </w:pPr>
            <w:r w:rsidRPr="003244D5">
              <w:t>Раздел II</w:t>
            </w:r>
          </w:p>
          <w:p w:rsidR="00C14E99" w:rsidRPr="003244D5" w:rsidRDefault="00C14E99" w:rsidP="00C14E99">
            <w:pPr>
              <w:spacing w:after="0" w:line="240" w:lineRule="auto"/>
              <w:jc w:val="center"/>
            </w:pPr>
          </w:p>
        </w:tc>
        <w:tc>
          <w:tcPr>
            <w:tcW w:w="1250" w:type="pct"/>
            <w:tcBorders>
              <w:top w:val="single" w:sz="8" w:space="0" w:color="auto"/>
            </w:tcBorders>
          </w:tcPr>
          <w:p w:rsidR="00C14E99" w:rsidRPr="003244D5" w:rsidRDefault="00C14E99" w:rsidP="00C14E99">
            <w:pPr>
              <w:spacing w:after="0" w:line="240" w:lineRule="auto"/>
            </w:pPr>
            <w:r w:rsidRPr="003244D5">
              <w:t>Привести используемые в приложении сокращения МПК и МРГ.</w:t>
            </w:r>
          </w:p>
        </w:tc>
        <w:tc>
          <w:tcPr>
            <w:tcW w:w="2517" w:type="pct"/>
            <w:tcBorders>
              <w:top w:val="single" w:sz="8" w:space="0" w:color="auto"/>
            </w:tcBorders>
          </w:tcPr>
          <w:p w:rsidR="00C14E99" w:rsidRPr="003244D5" w:rsidRDefault="00C14E99" w:rsidP="00C14E99">
            <w:pPr>
              <w:spacing w:after="0" w:line="240" w:lineRule="auto"/>
              <w:jc w:val="center"/>
            </w:pPr>
            <w:r w:rsidRPr="003244D5">
              <w:t>Принято</w:t>
            </w:r>
          </w:p>
        </w:tc>
      </w:tr>
      <w:tr w:rsidR="00C14E99" w:rsidRPr="003244D5" w:rsidTr="0067167B">
        <w:tblPrEx>
          <w:tblBorders>
            <w:top w:val="single" w:sz="12" w:space="0" w:color="auto"/>
            <w:left w:val="single" w:sz="8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</w:tblPrEx>
        <w:trPr>
          <w:trHeight w:val="790"/>
          <w:jc w:val="center"/>
        </w:trPr>
        <w:tc>
          <w:tcPr>
            <w:tcW w:w="816" w:type="pct"/>
            <w:vMerge/>
            <w:tcBorders>
              <w:top w:val="double" w:sz="4" w:space="0" w:color="auto"/>
            </w:tcBorders>
          </w:tcPr>
          <w:p w:rsidR="00C14E99" w:rsidRPr="003244D5" w:rsidRDefault="00C14E99" w:rsidP="00C14E99">
            <w:pPr>
              <w:spacing w:after="0" w:line="240" w:lineRule="auto"/>
            </w:pPr>
          </w:p>
        </w:tc>
        <w:tc>
          <w:tcPr>
            <w:tcW w:w="417" w:type="pct"/>
            <w:tcBorders>
              <w:top w:val="single" w:sz="8" w:space="0" w:color="auto"/>
              <w:bottom w:val="single" w:sz="8" w:space="0" w:color="auto"/>
            </w:tcBorders>
          </w:tcPr>
          <w:p w:rsidR="00C14E99" w:rsidRPr="003244D5" w:rsidRDefault="00C14E99" w:rsidP="00C14E99">
            <w:pPr>
              <w:spacing w:after="0" w:line="240" w:lineRule="auto"/>
              <w:jc w:val="center"/>
            </w:pPr>
            <w:r w:rsidRPr="003244D5">
              <w:t>Раздел I</w:t>
            </w:r>
            <w:r w:rsidRPr="003244D5">
              <w:rPr>
                <w:lang w:val="en-US"/>
              </w:rPr>
              <w:t>II</w:t>
            </w:r>
            <w:r w:rsidRPr="003244D5">
              <w:t>, п.11</w:t>
            </w:r>
          </w:p>
        </w:tc>
        <w:tc>
          <w:tcPr>
            <w:tcW w:w="1250" w:type="pct"/>
            <w:tcBorders>
              <w:top w:val="single" w:sz="8" w:space="0" w:color="auto"/>
            </w:tcBorders>
          </w:tcPr>
          <w:p w:rsidR="00C14E99" w:rsidRPr="003244D5" w:rsidRDefault="00C14E99" w:rsidP="00C14E99">
            <w:pPr>
              <w:spacing w:after="0" w:line="240" w:lineRule="auto"/>
            </w:pPr>
            <w:r w:rsidRPr="003244D5">
              <w:t>Уточнить, что такое «выгрузка Указателя МТК», и для каких целей она производится, учитывая, что в п. 5 настоящего проекта отмечено, что Указатель МТК размещается на сайте МГС, содержащаяся в нем информация доступна всем пользователям.</w:t>
            </w:r>
          </w:p>
        </w:tc>
        <w:tc>
          <w:tcPr>
            <w:tcW w:w="2517" w:type="pct"/>
            <w:tcBorders>
              <w:top w:val="single" w:sz="8" w:space="0" w:color="auto"/>
            </w:tcBorders>
          </w:tcPr>
          <w:p w:rsidR="00C14E99" w:rsidRPr="003244D5" w:rsidRDefault="00C14E99" w:rsidP="00C14E99">
            <w:pPr>
              <w:spacing w:after="0" w:line="240" w:lineRule="auto"/>
              <w:jc w:val="center"/>
            </w:pPr>
            <w:r w:rsidRPr="003244D5">
              <w:t xml:space="preserve">Принято частично. </w:t>
            </w:r>
          </w:p>
          <w:p w:rsidR="00C14E99" w:rsidRPr="003244D5" w:rsidRDefault="00C14E99" w:rsidP="00C14E99">
            <w:pPr>
              <w:spacing w:after="0" w:line="240" w:lineRule="auto"/>
              <w:jc w:val="center"/>
            </w:pPr>
            <w:r w:rsidRPr="003244D5">
              <w:t>Изложено в редакции:</w:t>
            </w:r>
          </w:p>
          <w:p w:rsidR="00C14E99" w:rsidRPr="003244D5" w:rsidRDefault="00C14E99" w:rsidP="00C14E99">
            <w:pPr>
              <w:spacing w:after="0" w:line="240" w:lineRule="auto"/>
              <w:jc w:val="center"/>
            </w:pPr>
            <w:r w:rsidRPr="003244D5">
              <w:t>«Предоставление сведений, содержащихся в Указателе МТК, осуществляется в структурированном виде согласно приложению к настоящему Регламенту на основании обращений национальных органов по стандартизации».</w:t>
            </w:r>
          </w:p>
          <w:p w:rsidR="00C14E99" w:rsidRPr="003244D5" w:rsidRDefault="00C14E99" w:rsidP="00C14E99">
            <w:pPr>
              <w:spacing w:after="0" w:line="240" w:lineRule="auto"/>
              <w:jc w:val="center"/>
            </w:pPr>
            <w:r w:rsidRPr="003244D5">
              <w:t xml:space="preserve"> Данный пункт внесен в проект Регламента ведения Указателя МТК по результатам обсуждения</w:t>
            </w:r>
          </w:p>
          <w:p w:rsidR="00C14E99" w:rsidRPr="003244D5" w:rsidRDefault="00C14E99" w:rsidP="00C14E99">
            <w:pPr>
              <w:spacing w:after="0" w:line="240" w:lineRule="auto"/>
              <w:jc w:val="center"/>
            </w:pPr>
            <w:r w:rsidRPr="003244D5">
              <w:t xml:space="preserve">51-ого заседания НТКС с учетом позиции Госстандарта Республики Беларусь. Сведения из Указателя МТК предоставляются в структурированном виде в целях обеспечения возможности интеграции Указателя МТК с другими информационными ресурсами. </w:t>
            </w:r>
          </w:p>
        </w:tc>
      </w:tr>
      <w:tr w:rsidR="00C14E99" w:rsidRPr="003244D5" w:rsidTr="0067167B">
        <w:tblPrEx>
          <w:tblBorders>
            <w:top w:val="single" w:sz="12" w:space="0" w:color="auto"/>
            <w:left w:val="single" w:sz="8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</w:tblPrEx>
        <w:trPr>
          <w:trHeight w:val="612"/>
          <w:jc w:val="center"/>
        </w:trPr>
        <w:tc>
          <w:tcPr>
            <w:tcW w:w="816" w:type="pct"/>
            <w:vMerge/>
          </w:tcPr>
          <w:p w:rsidR="00C14E99" w:rsidRPr="003244D5" w:rsidRDefault="00C14E99" w:rsidP="00C14E99">
            <w:pPr>
              <w:spacing w:after="0" w:line="240" w:lineRule="auto"/>
            </w:pPr>
          </w:p>
        </w:tc>
        <w:tc>
          <w:tcPr>
            <w:tcW w:w="417" w:type="pct"/>
            <w:tcBorders>
              <w:top w:val="single" w:sz="8" w:space="0" w:color="auto"/>
              <w:bottom w:val="single" w:sz="8" w:space="0" w:color="auto"/>
            </w:tcBorders>
          </w:tcPr>
          <w:p w:rsidR="00C14E99" w:rsidRPr="003244D5" w:rsidRDefault="00C14E99" w:rsidP="00C14E99">
            <w:pPr>
              <w:spacing w:after="0" w:line="240" w:lineRule="auto"/>
              <w:jc w:val="center"/>
              <w:rPr>
                <w:lang w:val="en-US"/>
              </w:rPr>
            </w:pPr>
            <w:r w:rsidRPr="003244D5">
              <w:t>Раздел V</w:t>
            </w:r>
            <w:r w:rsidRPr="003244D5">
              <w:rPr>
                <w:lang w:val="en-US"/>
              </w:rPr>
              <w:t>I</w:t>
            </w:r>
            <w:r w:rsidRPr="003244D5">
              <w:t>, п.1</w:t>
            </w:r>
            <w:r w:rsidRPr="003244D5">
              <w:rPr>
                <w:lang w:val="en-US"/>
              </w:rPr>
              <w:t>3</w:t>
            </w:r>
          </w:p>
        </w:tc>
        <w:tc>
          <w:tcPr>
            <w:tcW w:w="1250" w:type="pct"/>
            <w:tcBorders>
              <w:top w:val="single" w:sz="8" w:space="0" w:color="auto"/>
              <w:bottom w:val="single" w:sz="8" w:space="0" w:color="auto"/>
            </w:tcBorders>
          </w:tcPr>
          <w:p w:rsidR="00C14E99" w:rsidRPr="003244D5" w:rsidRDefault="00C14E99" w:rsidP="00C14E99">
            <w:pPr>
              <w:spacing w:after="0" w:line="240" w:lineRule="auto"/>
              <w:jc w:val="both"/>
            </w:pPr>
            <w:r w:rsidRPr="003244D5">
              <w:t>Второй абзац дополнить словами «за исключением сведений, указанных в п. 14 и п. 15».</w:t>
            </w:r>
          </w:p>
        </w:tc>
        <w:tc>
          <w:tcPr>
            <w:tcW w:w="2517" w:type="pct"/>
            <w:tcBorders>
              <w:top w:val="single" w:sz="8" w:space="0" w:color="auto"/>
              <w:bottom w:val="single" w:sz="8" w:space="0" w:color="auto"/>
            </w:tcBorders>
          </w:tcPr>
          <w:p w:rsidR="00C14E99" w:rsidRPr="003244D5" w:rsidRDefault="00C14E99" w:rsidP="00C14E99">
            <w:pPr>
              <w:spacing w:after="0" w:line="240" w:lineRule="auto"/>
              <w:jc w:val="center"/>
            </w:pPr>
            <w:r w:rsidRPr="003244D5">
              <w:t xml:space="preserve">Принято. </w:t>
            </w:r>
          </w:p>
          <w:p w:rsidR="00C14E99" w:rsidRPr="003244D5" w:rsidRDefault="00C14E99" w:rsidP="00C14E99">
            <w:pPr>
              <w:spacing w:after="0" w:line="240" w:lineRule="auto"/>
              <w:jc w:val="center"/>
            </w:pPr>
            <w:r w:rsidRPr="003244D5">
              <w:t xml:space="preserve">Заменено на «Бюро по стандартам МГС осуществляет внесение в Указатель МТК сведений, указанных в п. 11 раздела </w:t>
            </w:r>
            <w:r w:rsidRPr="003244D5">
              <w:rPr>
                <w:color w:val="000000"/>
                <w:lang w:val="en-US"/>
              </w:rPr>
              <w:t>I</w:t>
            </w:r>
            <w:r w:rsidRPr="003244D5">
              <w:t xml:space="preserve">V за исключением сведений, указанных в п. 14 и п. 15 раздела VI» </w:t>
            </w:r>
          </w:p>
        </w:tc>
      </w:tr>
      <w:tr w:rsidR="00C14E99" w:rsidRPr="003244D5" w:rsidTr="0067167B">
        <w:tblPrEx>
          <w:tblBorders>
            <w:top w:val="single" w:sz="12" w:space="0" w:color="auto"/>
            <w:left w:val="single" w:sz="8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</w:tblPrEx>
        <w:trPr>
          <w:trHeight w:val="612"/>
          <w:jc w:val="center"/>
        </w:trPr>
        <w:tc>
          <w:tcPr>
            <w:tcW w:w="816" w:type="pct"/>
            <w:vMerge/>
          </w:tcPr>
          <w:p w:rsidR="00C14E99" w:rsidRPr="003244D5" w:rsidRDefault="00C14E99" w:rsidP="00C14E99">
            <w:pPr>
              <w:spacing w:after="0" w:line="240" w:lineRule="auto"/>
            </w:pPr>
          </w:p>
        </w:tc>
        <w:tc>
          <w:tcPr>
            <w:tcW w:w="417" w:type="pct"/>
            <w:vMerge w:val="restart"/>
            <w:tcBorders>
              <w:top w:val="single" w:sz="8" w:space="0" w:color="auto"/>
            </w:tcBorders>
          </w:tcPr>
          <w:p w:rsidR="00C14E99" w:rsidRPr="003244D5" w:rsidRDefault="00C14E99" w:rsidP="00C14E99">
            <w:pPr>
              <w:spacing w:after="0" w:line="240" w:lineRule="auto"/>
              <w:jc w:val="center"/>
            </w:pPr>
            <w:r w:rsidRPr="003244D5">
              <w:t>Приложение</w:t>
            </w:r>
          </w:p>
        </w:tc>
        <w:tc>
          <w:tcPr>
            <w:tcW w:w="1250" w:type="pct"/>
            <w:tcBorders>
              <w:top w:val="single" w:sz="8" w:space="0" w:color="auto"/>
              <w:bottom w:val="single" w:sz="8" w:space="0" w:color="auto"/>
            </w:tcBorders>
          </w:tcPr>
          <w:p w:rsidR="00C14E99" w:rsidRPr="003244D5" w:rsidRDefault="00C14E99" w:rsidP="00C14E99">
            <w:pPr>
              <w:spacing w:after="0" w:line="240" w:lineRule="auto"/>
              <w:jc w:val="both"/>
            </w:pPr>
            <w:r w:rsidRPr="003244D5">
              <w:t>Привести форму (структуру) Указателя МТК, объединив п.1, 2 и 3, в один документ, заменив слово «справочника» на слово «Указателя».</w:t>
            </w:r>
          </w:p>
        </w:tc>
        <w:tc>
          <w:tcPr>
            <w:tcW w:w="2517" w:type="pct"/>
            <w:tcBorders>
              <w:top w:val="single" w:sz="8" w:space="0" w:color="auto"/>
              <w:bottom w:val="single" w:sz="8" w:space="0" w:color="auto"/>
            </w:tcBorders>
          </w:tcPr>
          <w:p w:rsidR="00C14E99" w:rsidRPr="003244D5" w:rsidRDefault="00C14E99" w:rsidP="00C14E99">
            <w:pPr>
              <w:spacing w:after="0" w:line="240" w:lineRule="auto"/>
              <w:jc w:val="center"/>
            </w:pPr>
            <w:r w:rsidRPr="003244D5">
              <w:t xml:space="preserve">Принято </w:t>
            </w:r>
          </w:p>
          <w:p w:rsidR="00C14E99" w:rsidRPr="003244D5" w:rsidRDefault="00C14E99" w:rsidP="00C14E99">
            <w:pPr>
              <w:spacing w:after="0" w:line="240" w:lineRule="auto"/>
              <w:jc w:val="center"/>
            </w:pPr>
          </w:p>
        </w:tc>
      </w:tr>
      <w:tr w:rsidR="00C14E99" w:rsidRPr="003244D5" w:rsidTr="0067167B">
        <w:tblPrEx>
          <w:tblBorders>
            <w:top w:val="single" w:sz="12" w:space="0" w:color="auto"/>
            <w:left w:val="single" w:sz="8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</w:tblPrEx>
        <w:trPr>
          <w:trHeight w:val="612"/>
          <w:jc w:val="center"/>
        </w:trPr>
        <w:tc>
          <w:tcPr>
            <w:tcW w:w="816" w:type="pct"/>
            <w:vMerge/>
          </w:tcPr>
          <w:p w:rsidR="00C14E99" w:rsidRPr="003244D5" w:rsidRDefault="00C14E99" w:rsidP="00C14E99">
            <w:pPr>
              <w:spacing w:after="0" w:line="240" w:lineRule="auto"/>
            </w:pPr>
          </w:p>
        </w:tc>
        <w:tc>
          <w:tcPr>
            <w:tcW w:w="417" w:type="pct"/>
            <w:vMerge/>
            <w:tcBorders>
              <w:bottom w:val="single" w:sz="8" w:space="0" w:color="auto"/>
            </w:tcBorders>
          </w:tcPr>
          <w:p w:rsidR="00C14E99" w:rsidRPr="003244D5" w:rsidRDefault="00C14E99" w:rsidP="00C14E99">
            <w:pPr>
              <w:spacing w:after="0" w:line="240" w:lineRule="auto"/>
              <w:jc w:val="center"/>
            </w:pPr>
          </w:p>
        </w:tc>
        <w:tc>
          <w:tcPr>
            <w:tcW w:w="1250" w:type="pct"/>
            <w:tcBorders>
              <w:top w:val="single" w:sz="8" w:space="0" w:color="auto"/>
              <w:bottom w:val="single" w:sz="8" w:space="0" w:color="auto"/>
            </w:tcBorders>
          </w:tcPr>
          <w:p w:rsidR="00C14E99" w:rsidRPr="003244D5" w:rsidRDefault="00C14E99" w:rsidP="00C14E99">
            <w:pPr>
              <w:spacing w:after="0" w:line="240" w:lineRule="auto"/>
              <w:jc w:val="both"/>
            </w:pPr>
            <w:r w:rsidRPr="003244D5">
              <w:t>Заменить ссылку на ОКСМ (Общероссийский классификатор стран мира) при приведении кодов заинтересованных в работе МТК государств-участников СНГ на МК (ИСО 3166)004-97 (Межгосударственный классификатор стран мира).</w:t>
            </w:r>
          </w:p>
        </w:tc>
        <w:tc>
          <w:tcPr>
            <w:tcW w:w="2517" w:type="pct"/>
            <w:tcBorders>
              <w:top w:val="single" w:sz="8" w:space="0" w:color="auto"/>
              <w:bottom w:val="single" w:sz="8" w:space="0" w:color="auto"/>
            </w:tcBorders>
          </w:tcPr>
          <w:p w:rsidR="00C14E99" w:rsidRPr="003244D5" w:rsidRDefault="00C14E99" w:rsidP="00C14E99">
            <w:pPr>
              <w:spacing w:after="0" w:line="240" w:lineRule="auto"/>
              <w:jc w:val="center"/>
            </w:pPr>
            <w:r w:rsidRPr="003244D5">
              <w:t xml:space="preserve">Принято </w:t>
            </w:r>
          </w:p>
          <w:p w:rsidR="00C14E99" w:rsidRPr="003244D5" w:rsidRDefault="00C14E99" w:rsidP="00C14E99">
            <w:pPr>
              <w:spacing w:after="0" w:line="240" w:lineRule="auto"/>
              <w:jc w:val="center"/>
            </w:pPr>
          </w:p>
        </w:tc>
      </w:tr>
    </w:tbl>
    <w:p w:rsidR="00C14E99" w:rsidRDefault="00C14E99" w:rsidP="00C14E99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C14E99" w:rsidSect="00370013">
      <w:footerReference w:type="default" r:id="rId10"/>
      <w:pgSz w:w="11906" w:h="16838"/>
      <w:pgMar w:top="851" w:right="851" w:bottom="568" w:left="96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2C6" w:rsidRDefault="00C802C6" w:rsidP="007F4D07">
      <w:pPr>
        <w:spacing w:after="0" w:line="240" w:lineRule="auto"/>
      </w:pPr>
      <w:r>
        <w:separator/>
      </w:r>
    </w:p>
  </w:endnote>
  <w:endnote w:type="continuationSeparator" w:id="0">
    <w:p w:rsidR="00C802C6" w:rsidRDefault="00C802C6" w:rsidP="007F4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674604"/>
      <w:docPartObj>
        <w:docPartGallery w:val="Page Numbers (Bottom of Page)"/>
        <w:docPartUnique/>
      </w:docPartObj>
    </w:sdtPr>
    <w:sdtEndPr/>
    <w:sdtContent>
      <w:p w:rsidR="00C14E99" w:rsidRDefault="00C14E99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9FE">
          <w:rPr>
            <w:noProof/>
          </w:rPr>
          <w:t>7</w:t>
        </w:r>
        <w:r>
          <w:fldChar w:fldCharType="end"/>
        </w:r>
      </w:p>
    </w:sdtContent>
  </w:sdt>
  <w:p w:rsidR="00C14E99" w:rsidRDefault="00C14E99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2C6" w:rsidRDefault="00C802C6" w:rsidP="007F4D07">
      <w:pPr>
        <w:spacing w:after="0" w:line="240" w:lineRule="auto"/>
      </w:pPr>
      <w:r>
        <w:separator/>
      </w:r>
    </w:p>
  </w:footnote>
  <w:footnote w:type="continuationSeparator" w:id="0">
    <w:p w:rsidR="00C802C6" w:rsidRDefault="00C802C6" w:rsidP="007F4D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3FBD"/>
    <w:multiLevelType w:val="hybridMultilevel"/>
    <w:tmpl w:val="8F2AB806"/>
    <w:lvl w:ilvl="0" w:tplc="0419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1">
    <w:nsid w:val="1D4F21FF"/>
    <w:multiLevelType w:val="hybridMultilevel"/>
    <w:tmpl w:val="FF4E061C"/>
    <w:lvl w:ilvl="0" w:tplc="CB24BB9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CC1FD8"/>
    <w:multiLevelType w:val="hybridMultilevel"/>
    <w:tmpl w:val="ABEE5D4C"/>
    <w:lvl w:ilvl="0" w:tplc="041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3">
    <w:nsid w:val="1FE01290"/>
    <w:multiLevelType w:val="hybridMultilevel"/>
    <w:tmpl w:val="87764FBC"/>
    <w:lvl w:ilvl="0" w:tplc="48ECFB5E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94453C9"/>
    <w:multiLevelType w:val="hybridMultilevel"/>
    <w:tmpl w:val="87764FBC"/>
    <w:lvl w:ilvl="0" w:tplc="48ECFB5E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09B366F"/>
    <w:multiLevelType w:val="hybridMultilevel"/>
    <w:tmpl w:val="F5FE98E8"/>
    <w:lvl w:ilvl="0" w:tplc="7354F6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C0434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6414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70A1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CC9F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AB5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001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2232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E4A7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0B2D3D"/>
    <w:multiLevelType w:val="hybridMultilevel"/>
    <w:tmpl w:val="5CFED04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2"/>
        <w:szCs w:val="22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>
    <w:nsid w:val="4A6E3033"/>
    <w:multiLevelType w:val="hybridMultilevel"/>
    <w:tmpl w:val="8F18089A"/>
    <w:lvl w:ilvl="0" w:tplc="CBB468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9A27368"/>
    <w:multiLevelType w:val="hybridMultilevel"/>
    <w:tmpl w:val="055CD8D8"/>
    <w:lvl w:ilvl="0" w:tplc="0419000B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616A6FB5"/>
    <w:multiLevelType w:val="hybridMultilevel"/>
    <w:tmpl w:val="A516EF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2687DB6"/>
    <w:multiLevelType w:val="hybridMultilevel"/>
    <w:tmpl w:val="CE16BB7A"/>
    <w:lvl w:ilvl="0" w:tplc="BEC4181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0B" w:tentative="1">
      <w:start w:val="1"/>
      <w:numFmt w:val="lowerLetter"/>
      <w:lvlText w:val="%2."/>
      <w:lvlJc w:val="left"/>
      <w:pPr>
        <w:ind w:left="1185" w:hanging="360"/>
      </w:pPr>
    </w:lvl>
    <w:lvl w:ilvl="2" w:tplc="04190005" w:tentative="1">
      <w:start w:val="1"/>
      <w:numFmt w:val="lowerRoman"/>
      <w:lvlText w:val="%3."/>
      <w:lvlJc w:val="right"/>
      <w:pPr>
        <w:ind w:left="1905" w:hanging="180"/>
      </w:pPr>
    </w:lvl>
    <w:lvl w:ilvl="3" w:tplc="04190001" w:tentative="1">
      <w:start w:val="1"/>
      <w:numFmt w:val="decimal"/>
      <w:lvlText w:val="%4."/>
      <w:lvlJc w:val="left"/>
      <w:pPr>
        <w:ind w:left="2625" w:hanging="360"/>
      </w:pPr>
    </w:lvl>
    <w:lvl w:ilvl="4" w:tplc="04190003" w:tentative="1">
      <w:start w:val="1"/>
      <w:numFmt w:val="lowerLetter"/>
      <w:lvlText w:val="%5."/>
      <w:lvlJc w:val="left"/>
      <w:pPr>
        <w:ind w:left="3345" w:hanging="360"/>
      </w:pPr>
    </w:lvl>
    <w:lvl w:ilvl="5" w:tplc="04190005" w:tentative="1">
      <w:start w:val="1"/>
      <w:numFmt w:val="lowerRoman"/>
      <w:lvlText w:val="%6."/>
      <w:lvlJc w:val="right"/>
      <w:pPr>
        <w:ind w:left="4065" w:hanging="180"/>
      </w:pPr>
    </w:lvl>
    <w:lvl w:ilvl="6" w:tplc="04190001" w:tentative="1">
      <w:start w:val="1"/>
      <w:numFmt w:val="decimal"/>
      <w:lvlText w:val="%7."/>
      <w:lvlJc w:val="left"/>
      <w:pPr>
        <w:ind w:left="4785" w:hanging="360"/>
      </w:pPr>
    </w:lvl>
    <w:lvl w:ilvl="7" w:tplc="04190003" w:tentative="1">
      <w:start w:val="1"/>
      <w:numFmt w:val="lowerLetter"/>
      <w:lvlText w:val="%8."/>
      <w:lvlJc w:val="left"/>
      <w:pPr>
        <w:ind w:left="5505" w:hanging="360"/>
      </w:pPr>
    </w:lvl>
    <w:lvl w:ilvl="8" w:tplc="04190005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">
    <w:nsid w:val="639F0A96"/>
    <w:multiLevelType w:val="hybridMultilevel"/>
    <w:tmpl w:val="87764FBC"/>
    <w:lvl w:ilvl="0" w:tplc="48ECFB5E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762C43FF"/>
    <w:multiLevelType w:val="hybridMultilevel"/>
    <w:tmpl w:val="87764FBC"/>
    <w:lvl w:ilvl="0" w:tplc="48ECFB5E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7B7514B1"/>
    <w:multiLevelType w:val="hybridMultilevel"/>
    <w:tmpl w:val="1DE8ACCE"/>
    <w:lvl w:ilvl="0" w:tplc="CBB468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9"/>
  </w:num>
  <w:num w:numId="9">
    <w:abstractNumId w:val="13"/>
  </w:num>
  <w:num w:numId="10">
    <w:abstractNumId w:val="7"/>
  </w:num>
  <w:num w:numId="11">
    <w:abstractNumId w:val="3"/>
  </w:num>
  <w:num w:numId="12">
    <w:abstractNumId w:val="12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7DF"/>
    <w:rsid w:val="00002BD6"/>
    <w:rsid w:val="00003316"/>
    <w:rsid w:val="00005F63"/>
    <w:rsid w:val="00007FCB"/>
    <w:rsid w:val="00010784"/>
    <w:rsid w:val="00012074"/>
    <w:rsid w:val="00012389"/>
    <w:rsid w:val="00012DB5"/>
    <w:rsid w:val="00015181"/>
    <w:rsid w:val="0001573B"/>
    <w:rsid w:val="000170A4"/>
    <w:rsid w:val="00017520"/>
    <w:rsid w:val="00020CE2"/>
    <w:rsid w:val="0002274C"/>
    <w:rsid w:val="00023DC9"/>
    <w:rsid w:val="00024E9A"/>
    <w:rsid w:val="000262CC"/>
    <w:rsid w:val="00030D82"/>
    <w:rsid w:val="00031B2A"/>
    <w:rsid w:val="0003241C"/>
    <w:rsid w:val="000327CF"/>
    <w:rsid w:val="00037140"/>
    <w:rsid w:val="00041852"/>
    <w:rsid w:val="00041E96"/>
    <w:rsid w:val="00043180"/>
    <w:rsid w:val="00043BBF"/>
    <w:rsid w:val="0004418C"/>
    <w:rsid w:val="000475CD"/>
    <w:rsid w:val="00053410"/>
    <w:rsid w:val="00055149"/>
    <w:rsid w:val="000556AB"/>
    <w:rsid w:val="00055D9A"/>
    <w:rsid w:val="00056B10"/>
    <w:rsid w:val="00057527"/>
    <w:rsid w:val="00062236"/>
    <w:rsid w:val="00064A5F"/>
    <w:rsid w:val="00065237"/>
    <w:rsid w:val="00066F8F"/>
    <w:rsid w:val="000679D8"/>
    <w:rsid w:val="0007063F"/>
    <w:rsid w:val="00074E01"/>
    <w:rsid w:val="00075044"/>
    <w:rsid w:val="00075B92"/>
    <w:rsid w:val="00076B7D"/>
    <w:rsid w:val="00080320"/>
    <w:rsid w:val="00080986"/>
    <w:rsid w:val="00080B2A"/>
    <w:rsid w:val="000810A9"/>
    <w:rsid w:val="0008592D"/>
    <w:rsid w:val="000861DE"/>
    <w:rsid w:val="00087995"/>
    <w:rsid w:val="0009021C"/>
    <w:rsid w:val="000947C8"/>
    <w:rsid w:val="00095318"/>
    <w:rsid w:val="00095AAD"/>
    <w:rsid w:val="00096168"/>
    <w:rsid w:val="00097CB1"/>
    <w:rsid w:val="000A13E4"/>
    <w:rsid w:val="000A1585"/>
    <w:rsid w:val="000A3518"/>
    <w:rsid w:val="000A3528"/>
    <w:rsid w:val="000A3AF8"/>
    <w:rsid w:val="000A51F7"/>
    <w:rsid w:val="000A690C"/>
    <w:rsid w:val="000A6A34"/>
    <w:rsid w:val="000B27F8"/>
    <w:rsid w:val="000B4B25"/>
    <w:rsid w:val="000B5CD8"/>
    <w:rsid w:val="000B7345"/>
    <w:rsid w:val="000B77A3"/>
    <w:rsid w:val="000C0DBB"/>
    <w:rsid w:val="000C40BC"/>
    <w:rsid w:val="000C7B41"/>
    <w:rsid w:val="000D092D"/>
    <w:rsid w:val="000D27EA"/>
    <w:rsid w:val="000D48E9"/>
    <w:rsid w:val="000D4E1F"/>
    <w:rsid w:val="000D639B"/>
    <w:rsid w:val="000D6C6D"/>
    <w:rsid w:val="000D7B09"/>
    <w:rsid w:val="000E073A"/>
    <w:rsid w:val="000E0DD9"/>
    <w:rsid w:val="000E1368"/>
    <w:rsid w:val="000E2173"/>
    <w:rsid w:val="000E739E"/>
    <w:rsid w:val="000E7B34"/>
    <w:rsid w:val="000F2BCC"/>
    <w:rsid w:val="00104076"/>
    <w:rsid w:val="00104719"/>
    <w:rsid w:val="00110B75"/>
    <w:rsid w:val="00111A43"/>
    <w:rsid w:val="00112E21"/>
    <w:rsid w:val="001135EA"/>
    <w:rsid w:val="00114627"/>
    <w:rsid w:val="001150DB"/>
    <w:rsid w:val="00115804"/>
    <w:rsid w:val="001175BC"/>
    <w:rsid w:val="001213B3"/>
    <w:rsid w:val="001218F7"/>
    <w:rsid w:val="00121CC3"/>
    <w:rsid w:val="00122A24"/>
    <w:rsid w:val="00123F2E"/>
    <w:rsid w:val="0012641F"/>
    <w:rsid w:val="00131881"/>
    <w:rsid w:val="0013209D"/>
    <w:rsid w:val="0013360D"/>
    <w:rsid w:val="00135976"/>
    <w:rsid w:val="0013656E"/>
    <w:rsid w:val="00137CCE"/>
    <w:rsid w:val="001425B6"/>
    <w:rsid w:val="001442D7"/>
    <w:rsid w:val="00145D1C"/>
    <w:rsid w:val="00146AA5"/>
    <w:rsid w:val="00146EB3"/>
    <w:rsid w:val="0015180A"/>
    <w:rsid w:val="00151990"/>
    <w:rsid w:val="00152F1A"/>
    <w:rsid w:val="0016060A"/>
    <w:rsid w:val="001607FE"/>
    <w:rsid w:val="001613D1"/>
    <w:rsid w:val="00163A32"/>
    <w:rsid w:val="001667EA"/>
    <w:rsid w:val="00166A09"/>
    <w:rsid w:val="001677D6"/>
    <w:rsid w:val="00172778"/>
    <w:rsid w:val="001727DF"/>
    <w:rsid w:val="001768A4"/>
    <w:rsid w:val="001804DC"/>
    <w:rsid w:val="00181758"/>
    <w:rsid w:val="00182085"/>
    <w:rsid w:val="00186A99"/>
    <w:rsid w:val="00186FCF"/>
    <w:rsid w:val="00191847"/>
    <w:rsid w:val="00193C98"/>
    <w:rsid w:val="0019400F"/>
    <w:rsid w:val="001952F6"/>
    <w:rsid w:val="0019569C"/>
    <w:rsid w:val="00195B33"/>
    <w:rsid w:val="001A0F8D"/>
    <w:rsid w:val="001A13E5"/>
    <w:rsid w:val="001A1FD3"/>
    <w:rsid w:val="001A2255"/>
    <w:rsid w:val="001A2E6F"/>
    <w:rsid w:val="001A335F"/>
    <w:rsid w:val="001A392B"/>
    <w:rsid w:val="001A5569"/>
    <w:rsid w:val="001A5DC7"/>
    <w:rsid w:val="001B33FD"/>
    <w:rsid w:val="001B4B1C"/>
    <w:rsid w:val="001B55BE"/>
    <w:rsid w:val="001B668F"/>
    <w:rsid w:val="001B7CFD"/>
    <w:rsid w:val="001C1776"/>
    <w:rsid w:val="001C2250"/>
    <w:rsid w:val="001C2C80"/>
    <w:rsid w:val="001C3063"/>
    <w:rsid w:val="001D230C"/>
    <w:rsid w:val="001D2F19"/>
    <w:rsid w:val="001D3561"/>
    <w:rsid w:val="001D5594"/>
    <w:rsid w:val="001D6C97"/>
    <w:rsid w:val="001E004F"/>
    <w:rsid w:val="001E0BE2"/>
    <w:rsid w:val="001E0FC2"/>
    <w:rsid w:val="001E3C0A"/>
    <w:rsid w:val="001E69DB"/>
    <w:rsid w:val="001E74BC"/>
    <w:rsid w:val="001F097C"/>
    <w:rsid w:val="001F45AA"/>
    <w:rsid w:val="001F4B18"/>
    <w:rsid w:val="001F4E92"/>
    <w:rsid w:val="001F7EE1"/>
    <w:rsid w:val="00201ED0"/>
    <w:rsid w:val="00205115"/>
    <w:rsid w:val="0020564C"/>
    <w:rsid w:val="00205F29"/>
    <w:rsid w:val="002078A0"/>
    <w:rsid w:val="002115D6"/>
    <w:rsid w:val="00212A35"/>
    <w:rsid w:val="00215079"/>
    <w:rsid w:val="0021688B"/>
    <w:rsid w:val="00217148"/>
    <w:rsid w:val="00217942"/>
    <w:rsid w:val="00221C89"/>
    <w:rsid w:val="00222567"/>
    <w:rsid w:val="00231A77"/>
    <w:rsid w:val="002320D1"/>
    <w:rsid w:val="00241110"/>
    <w:rsid w:val="00241491"/>
    <w:rsid w:val="0024169B"/>
    <w:rsid w:val="00242220"/>
    <w:rsid w:val="002451BA"/>
    <w:rsid w:val="0025066C"/>
    <w:rsid w:val="0025213F"/>
    <w:rsid w:val="0025384A"/>
    <w:rsid w:val="0025384C"/>
    <w:rsid w:val="00253FE6"/>
    <w:rsid w:val="002547D1"/>
    <w:rsid w:val="00257F3F"/>
    <w:rsid w:val="00260EB5"/>
    <w:rsid w:val="002612B8"/>
    <w:rsid w:val="002620F3"/>
    <w:rsid w:val="00262143"/>
    <w:rsid w:val="002622B4"/>
    <w:rsid w:val="00263689"/>
    <w:rsid w:val="0026667D"/>
    <w:rsid w:val="00266A91"/>
    <w:rsid w:val="002674B9"/>
    <w:rsid w:val="00272949"/>
    <w:rsid w:val="002741FD"/>
    <w:rsid w:val="0027442D"/>
    <w:rsid w:val="00276685"/>
    <w:rsid w:val="00277742"/>
    <w:rsid w:val="002800E2"/>
    <w:rsid w:val="00280431"/>
    <w:rsid w:val="002817C7"/>
    <w:rsid w:val="002823F6"/>
    <w:rsid w:val="00283BA2"/>
    <w:rsid w:val="00283FA3"/>
    <w:rsid w:val="002868C3"/>
    <w:rsid w:val="0029021C"/>
    <w:rsid w:val="002907FE"/>
    <w:rsid w:val="002922DD"/>
    <w:rsid w:val="002A15B6"/>
    <w:rsid w:val="002A17CC"/>
    <w:rsid w:val="002A33D2"/>
    <w:rsid w:val="002A7351"/>
    <w:rsid w:val="002B0286"/>
    <w:rsid w:val="002B078A"/>
    <w:rsid w:val="002B0FAD"/>
    <w:rsid w:val="002B3083"/>
    <w:rsid w:val="002B6C97"/>
    <w:rsid w:val="002C19C3"/>
    <w:rsid w:val="002C1AA8"/>
    <w:rsid w:val="002C3040"/>
    <w:rsid w:val="002C30D0"/>
    <w:rsid w:val="002C4CBC"/>
    <w:rsid w:val="002C4E03"/>
    <w:rsid w:val="002C5E46"/>
    <w:rsid w:val="002D00C3"/>
    <w:rsid w:val="002D0DCC"/>
    <w:rsid w:val="002D3C8A"/>
    <w:rsid w:val="002D4624"/>
    <w:rsid w:val="002E1980"/>
    <w:rsid w:val="002E33F0"/>
    <w:rsid w:val="002E4952"/>
    <w:rsid w:val="002F03F7"/>
    <w:rsid w:val="002F09FF"/>
    <w:rsid w:val="002F2B1D"/>
    <w:rsid w:val="002F400B"/>
    <w:rsid w:val="002F77F1"/>
    <w:rsid w:val="00302F83"/>
    <w:rsid w:val="0031006B"/>
    <w:rsid w:val="00310BEE"/>
    <w:rsid w:val="00312EC5"/>
    <w:rsid w:val="003147FD"/>
    <w:rsid w:val="00315985"/>
    <w:rsid w:val="00316FEC"/>
    <w:rsid w:val="003177BC"/>
    <w:rsid w:val="003217C5"/>
    <w:rsid w:val="00324655"/>
    <w:rsid w:val="0032572C"/>
    <w:rsid w:val="00332571"/>
    <w:rsid w:val="0033326E"/>
    <w:rsid w:val="00333A3C"/>
    <w:rsid w:val="0033466F"/>
    <w:rsid w:val="003366C5"/>
    <w:rsid w:val="00342E84"/>
    <w:rsid w:val="00344921"/>
    <w:rsid w:val="00344A51"/>
    <w:rsid w:val="00345880"/>
    <w:rsid w:val="00347160"/>
    <w:rsid w:val="00350556"/>
    <w:rsid w:val="00352137"/>
    <w:rsid w:val="00357B31"/>
    <w:rsid w:val="003607F4"/>
    <w:rsid w:val="00364253"/>
    <w:rsid w:val="00370013"/>
    <w:rsid w:val="003706D7"/>
    <w:rsid w:val="003723DD"/>
    <w:rsid w:val="003761F4"/>
    <w:rsid w:val="003808A3"/>
    <w:rsid w:val="00382116"/>
    <w:rsid w:val="0038324B"/>
    <w:rsid w:val="0038652A"/>
    <w:rsid w:val="00387ECD"/>
    <w:rsid w:val="003928C5"/>
    <w:rsid w:val="00392C1E"/>
    <w:rsid w:val="00394D8C"/>
    <w:rsid w:val="00394D95"/>
    <w:rsid w:val="003A1017"/>
    <w:rsid w:val="003A108A"/>
    <w:rsid w:val="003A329D"/>
    <w:rsid w:val="003A430B"/>
    <w:rsid w:val="003A4780"/>
    <w:rsid w:val="003A6559"/>
    <w:rsid w:val="003A6ACF"/>
    <w:rsid w:val="003A6F98"/>
    <w:rsid w:val="003B24D7"/>
    <w:rsid w:val="003B5EF9"/>
    <w:rsid w:val="003B6F0B"/>
    <w:rsid w:val="003C328B"/>
    <w:rsid w:val="003C3A09"/>
    <w:rsid w:val="003C62D1"/>
    <w:rsid w:val="003D0F54"/>
    <w:rsid w:val="003D2713"/>
    <w:rsid w:val="003D4F8E"/>
    <w:rsid w:val="003D57C8"/>
    <w:rsid w:val="003E1BAF"/>
    <w:rsid w:val="003E29A9"/>
    <w:rsid w:val="003E475E"/>
    <w:rsid w:val="003E4E59"/>
    <w:rsid w:val="003E5DCC"/>
    <w:rsid w:val="003E66A4"/>
    <w:rsid w:val="003E7ACB"/>
    <w:rsid w:val="003F021E"/>
    <w:rsid w:val="003F06DF"/>
    <w:rsid w:val="003F2B3F"/>
    <w:rsid w:val="004019D9"/>
    <w:rsid w:val="00401B7E"/>
    <w:rsid w:val="00403C07"/>
    <w:rsid w:val="004051A0"/>
    <w:rsid w:val="004057A2"/>
    <w:rsid w:val="00405A2D"/>
    <w:rsid w:val="00406B7F"/>
    <w:rsid w:val="00407E4C"/>
    <w:rsid w:val="00411F0D"/>
    <w:rsid w:val="00413D14"/>
    <w:rsid w:val="004208C3"/>
    <w:rsid w:val="00421A8F"/>
    <w:rsid w:val="00422447"/>
    <w:rsid w:val="0042432C"/>
    <w:rsid w:val="004260D7"/>
    <w:rsid w:val="00440849"/>
    <w:rsid w:val="0044185C"/>
    <w:rsid w:val="00444DDD"/>
    <w:rsid w:val="004453BA"/>
    <w:rsid w:val="00445478"/>
    <w:rsid w:val="0044593B"/>
    <w:rsid w:val="00446469"/>
    <w:rsid w:val="0045187A"/>
    <w:rsid w:val="004522A6"/>
    <w:rsid w:val="00452674"/>
    <w:rsid w:val="00452D61"/>
    <w:rsid w:val="004543DB"/>
    <w:rsid w:val="00456952"/>
    <w:rsid w:val="004607AA"/>
    <w:rsid w:val="004611A8"/>
    <w:rsid w:val="004615BF"/>
    <w:rsid w:val="004626C7"/>
    <w:rsid w:val="0046308E"/>
    <w:rsid w:val="0046380A"/>
    <w:rsid w:val="00464A35"/>
    <w:rsid w:val="00464B18"/>
    <w:rsid w:val="00466C08"/>
    <w:rsid w:val="00467159"/>
    <w:rsid w:val="00470ED3"/>
    <w:rsid w:val="004818EA"/>
    <w:rsid w:val="004835BA"/>
    <w:rsid w:val="00483E56"/>
    <w:rsid w:val="00486B50"/>
    <w:rsid w:val="00490B3A"/>
    <w:rsid w:val="00494876"/>
    <w:rsid w:val="0049616A"/>
    <w:rsid w:val="004962FC"/>
    <w:rsid w:val="004A1A5E"/>
    <w:rsid w:val="004A3969"/>
    <w:rsid w:val="004A4C76"/>
    <w:rsid w:val="004A5E90"/>
    <w:rsid w:val="004A6CA8"/>
    <w:rsid w:val="004A76B7"/>
    <w:rsid w:val="004B08CC"/>
    <w:rsid w:val="004B1703"/>
    <w:rsid w:val="004B1846"/>
    <w:rsid w:val="004B2975"/>
    <w:rsid w:val="004B6C50"/>
    <w:rsid w:val="004B7649"/>
    <w:rsid w:val="004C06CF"/>
    <w:rsid w:val="004C1282"/>
    <w:rsid w:val="004C191C"/>
    <w:rsid w:val="004C3EFC"/>
    <w:rsid w:val="004C5240"/>
    <w:rsid w:val="004D5BEF"/>
    <w:rsid w:val="004D5D8A"/>
    <w:rsid w:val="004E0A1A"/>
    <w:rsid w:val="004E0C19"/>
    <w:rsid w:val="004E1878"/>
    <w:rsid w:val="004E1BAC"/>
    <w:rsid w:val="004E1F6E"/>
    <w:rsid w:val="004E5D01"/>
    <w:rsid w:val="004E7B67"/>
    <w:rsid w:val="004F1A45"/>
    <w:rsid w:val="004F2017"/>
    <w:rsid w:val="004F2BAA"/>
    <w:rsid w:val="004F4A54"/>
    <w:rsid w:val="004F506E"/>
    <w:rsid w:val="004F54D5"/>
    <w:rsid w:val="004F567F"/>
    <w:rsid w:val="004F5A2F"/>
    <w:rsid w:val="005023D4"/>
    <w:rsid w:val="00502BB3"/>
    <w:rsid w:val="0050333A"/>
    <w:rsid w:val="00506B02"/>
    <w:rsid w:val="00507F39"/>
    <w:rsid w:val="00511993"/>
    <w:rsid w:val="00511B17"/>
    <w:rsid w:val="00511DD2"/>
    <w:rsid w:val="00512FE7"/>
    <w:rsid w:val="0051447D"/>
    <w:rsid w:val="00521ECB"/>
    <w:rsid w:val="00523F46"/>
    <w:rsid w:val="005273B3"/>
    <w:rsid w:val="00531546"/>
    <w:rsid w:val="005324A5"/>
    <w:rsid w:val="005341CA"/>
    <w:rsid w:val="00534C95"/>
    <w:rsid w:val="00536543"/>
    <w:rsid w:val="0053773D"/>
    <w:rsid w:val="00540AF0"/>
    <w:rsid w:val="00540D8F"/>
    <w:rsid w:val="00541945"/>
    <w:rsid w:val="00542069"/>
    <w:rsid w:val="00542CD0"/>
    <w:rsid w:val="00547608"/>
    <w:rsid w:val="005477BB"/>
    <w:rsid w:val="0055046F"/>
    <w:rsid w:val="00552991"/>
    <w:rsid w:val="00552F6A"/>
    <w:rsid w:val="00554855"/>
    <w:rsid w:val="00554B6B"/>
    <w:rsid w:val="00555C68"/>
    <w:rsid w:val="005565FA"/>
    <w:rsid w:val="0055764E"/>
    <w:rsid w:val="00560EAB"/>
    <w:rsid w:val="005637C0"/>
    <w:rsid w:val="00565B80"/>
    <w:rsid w:val="00565CB6"/>
    <w:rsid w:val="00571063"/>
    <w:rsid w:val="0057215F"/>
    <w:rsid w:val="0058094E"/>
    <w:rsid w:val="00582968"/>
    <w:rsid w:val="00583AE4"/>
    <w:rsid w:val="00590438"/>
    <w:rsid w:val="00591D0D"/>
    <w:rsid w:val="0059375F"/>
    <w:rsid w:val="005942E3"/>
    <w:rsid w:val="005947CC"/>
    <w:rsid w:val="00594C41"/>
    <w:rsid w:val="005A07DE"/>
    <w:rsid w:val="005A66A2"/>
    <w:rsid w:val="005A70A1"/>
    <w:rsid w:val="005A7EB0"/>
    <w:rsid w:val="005B41B6"/>
    <w:rsid w:val="005B5A41"/>
    <w:rsid w:val="005B7A00"/>
    <w:rsid w:val="005C08C7"/>
    <w:rsid w:val="005C418C"/>
    <w:rsid w:val="005C76DE"/>
    <w:rsid w:val="005D104A"/>
    <w:rsid w:val="005D5CDF"/>
    <w:rsid w:val="005E127B"/>
    <w:rsid w:val="005E1E12"/>
    <w:rsid w:val="005E37EF"/>
    <w:rsid w:val="005E43C0"/>
    <w:rsid w:val="005E6050"/>
    <w:rsid w:val="005E70C2"/>
    <w:rsid w:val="005E7AC4"/>
    <w:rsid w:val="005E7F11"/>
    <w:rsid w:val="005F135B"/>
    <w:rsid w:val="005F2EEC"/>
    <w:rsid w:val="005F403D"/>
    <w:rsid w:val="005F4457"/>
    <w:rsid w:val="005F463F"/>
    <w:rsid w:val="005F4686"/>
    <w:rsid w:val="005F4B7A"/>
    <w:rsid w:val="005F4CE6"/>
    <w:rsid w:val="006006B4"/>
    <w:rsid w:val="0060340C"/>
    <w:rsid w:val="00605CF6"/>
    <w:rsid w:val="006063E9"/>
    <w:rsid w:val="00607483"/>
    <w:rsid w:val="00607BF0"/>
    <w:rsid w:val="00621F6F"/>
    <w:rsid w:val="00622038"/>
    <w:rsid w:val="006235AF"/>
    <w:rsid w:val="006242A0"/>
    <w:rsid w:val="006244D7"/>
    <w:rsid w:val="00624AA8"/>
    <w:rsid w:val="00626301"/>
    <w:rsid w:val="00626E6C"/>
    <w:rsid w:val="00627FA3"/>
    <w:rsid w:val="0063339F"/>
    <w:rsid w:val="0063391E"/>
    <w:rsid w:val="00636235"/>
    <w:rsid w:val="00637AB2"/>
    <w:rsid w:val="006400E1"/>
    <w:rsid w:val="006407EB"/>
    <w:rsid w:val="0064189C"/>
    <w:rsid w:val="00646BBD"/>
    <w:rsid w:val="00652819"/>
    <w:rsid w:val="006537F7"/>
    <w:rsid w:val="00653E29"/>
    <w:rsid w:val="006560BE"/>
    <w:rsid w:val="006627A1"/>
    <w:rsid w:val="00663F5E"/>
    <w:rsid w:val="00670666"/>
    <w:rsid w:val="00671DF4"/>
    <w:rsid w:val="00672570"/>
    <w:rsid w:val="00672FF2"/>
    <w:rsid w:val="006776E2"/>
    <w:rsid w:val="006806EB"/>
    <w:rsid w:val="00680C5F"/>
    <w:rsid w:val="006810E0"/>
    <w:rsid w:val="00681260"/>
    <w:rsid w:val="00681648"/>
    <w:rsid w:val="00681E3C"/>
    <w:rsid w:val="006833AF"/>
    <w:rsid w:val="006835F0"/>
    <w:rsid w:val="00686AB0"/>
    <w:rsid w:val="00694B57"/>
    <w:rsid w:val="00696BB8"/>
    <w:rsid w:val="00697289"/>
    <w:rsid w:val="00697969"/>
    <w:rsid w:val="006A17E4"/>
    <w:rsid w:val="006A1899"/>
    <w:rsid w:val="006A3A65"/>
    <w:rsid w:val="006A5A1C"/>
    <w:rsid w:val="006A5D70"/>
    <w:rsid w:val="006A6BF9"/>
    <w:rsid w:val="006B0780"/>
    <w:rsid w:val="006B6116"/>
    <w:rsid w:val="006B6E06"/>
    <w:rsid w:val="006C0281"/>
    <w:rsid w:val="006C07AC"/>
    <w:rsid w:val="006C1156"/>
    <w:rsid w:val="006C177F"/>
    <w:rsid w:val="006C208D"/>
    <w:rsid w:val="006C2388"/>
    <w:rsid w:val="006C3B96"/>
    <w:rsid w:val="006C463B"/>
    <w:rsid w:val="006C69F9"/>
    <w:rsid w:val="006D03FF"/>
    <w:rsid w:val="006D22E1"/>
    <w:rsid w:val="006D2F57"/>
    <w:rsid w:val="006D4559"/>
    <w:rsid w:val="006D5BBE"/>
    <w:rsid w:val="006D6992"/>
    <w:rsid w:val="006D7A97"/>
    <w:rsid w:val="006E47EB"/>
    <w:rsid w:val="006F15DA"/>
    <w:rsid w:val="006F2888"/>
    <w:rsid w:val="006F3DB4"/>
    <w:rsid w:val="006F497C"/>
    <w:rsid w:val="006F53E8"/>
    <w:rsid w:val="006F74C7"/>
    <w:rsid w:val="007018CF"/>
    <w:rsid w:val="00702455"/>
    <w:rsid w:val="00703962"/>
    <w:rsid w:val="007052E8"/>
    <w:rsid w:val="00705631"/>
    <w:rsid w:val="007061E8"/>
    <w:rsid w:val="007062B0"/>
    <w:rsid w:val="007074E4"/>
    <w:rsid w:val="007079AC"/>
    <w:rsid w:val="00710923"/>
    <w:rsid w:val="00710FAA"/>
    <w:rsid w:val="00715030"/>
    <w:rsid w:val="0072101A"/>
    <w:rsid w:val="00722B04"/>
    <w:rsid w:val="00726AB1"/>
    <w:rsid w:val="0073409C"/>
    <w:rsid w:val="00734AB5"/>
    <w:rsid w:val="00734B38"/>
    <w:rsid w:val="007350A3"/>
    <w:rsid w:val="00735421"/>
    <w:rsid w:val="00735843"/>
    <w:rsid w:val="007358B5"/>
    <w:rsid w:val="00736282"/>
    <w:rsid w:val="007377DC"/>
    <w:rsid w:val="00742494"/>
    <w:rsid w:val="007442A1"/>
    <w:rsid w:val="00745DDC"/>
    <w:rsid w:val="007535CE"/>
    <w:rsid w:val="00754B69"/>
    <w:rsid w:val="0075554C"/>
    <w:rsid w:val="00756BCA"/>
    <w:rsid w:val="0076027E"/>
    <w:rsid w:val="00760489"/>
    <w:rsid w:val="00761F8B"/>
    <w:rsid w:val="00763198"/>
    <w:rsid w:val="007638D5"/>
    <w:rsid w:val="00764209"/>
    <w:rsid w:val="0076465E"/>
    <w:rsid w:val="00764A81"/>
    <w:rsid w:val="00765C9D"/>
    <w:rsid w:val="00772BF0"/>
    <w:rsid w:val="0077494A"/>
    <w:rsid w:val="00776EAB"/>
    <w:rsid w:val="007807FB"/>
    <w:rsid w:val="00780A45"/>
    <w:rsid w:val="00782027"/>
    <w:rsid w:val="0078212E"/>
    <w:rsid w:val="0078349C"/>
    <w:rsid w:val="0079285E"/>
    <w:rsid w:val="00792B8F"/>
    <w:rsid w:val="00797AFF"/>
    <w:rsid w:val="00797C4D"/>
    <w:rsid w:val="007A173A"/>
    <w:rsid w:val="007A1BEB"/>
    <w:rsid w:val="007A428F"/>
    <w:rsid w:val="007A4C3D"/>
    <w:rsid w:val="007A65FE"/>
    <w:rsid w:val="007A6F72"/>
    <w:rsid w:val="007A719D"/>
    <w:rsid w:val="007B1065"/>
    <w:rsid w:val="007B19CE"/>
    <w:rsid w:val="007B2C39"/>
    <w:rsid w:val="007B3673"/>
    <w:rsid w:val="007B6710"/>
    <w:rsid w:val="007B6B89"/>
    <w:rsid w:val="007B7CF7"/>
    <w:rsid w:val="007C0980"/>
    <w:rsid w:val="007C2031"/>
    <w:rsid w:val="007C3AF5"/>
    <w:rsid w:val="007C5CDB"/>
    <w:rsid w:val="007C6F51"/>
    <w:rsid w:val="007D0FD4"/>
    <w:rsid w:val="007D41F5"/>
    <w:rsid w:val="007E175C"/>
    <w:rsid w:val="007E36E9"/>
    <w:rsid w:val="007E4B92"/>
    <w:rsid w:val="007E7E24"/>
    <w:rsid w:val="007F0150"/>
    <w:rsid w:val="007F055D"/>
    <w:rsid w:val="007F4D07"/>
    <w:rsid w:val="007F4DAD"/>
    <w:rsid w:val="007F5DB1"/>
    <w:rsid w:val="007F63C8"/>
    <w:rsid w:val="007F78CE"/>
    <w:rsid w:val="00802BE0"/>
    <w:rsid w:val="00804522"/>
    <w:rsid w:val="008056EC"/>
    <w:rsid w:val="0080581D"/>
    <w:rsid w:val="00805A92"/>
    <w:rsid w:val="0080627D"/>
    <w:rsid w:val="00806ED5"/>
    <w:rsid w:val="00807B90"/>
    <w:rsid w:val="00811403"/>
    <w:rsid w:val="00811C64"/>
    <w:rsid w:val="0081263D"/>
    <w:rsid w:val="0081353C"/>
    <w:rsid w:val="00817AD3"/>
    <w:rsid w:val="00820197"/>
    <w:rsid w:val="008237B5"/>
    <w:rsid w:val="008309AB"/>
    <w:rsid w:val="008328A9"/>
    <w:rsid w:val="00833A36"/>
    <w:rsid w:val="0083423C"/>
    <w:rsid w:val="00835FB1"/>
    <w:rsid w:val="008378CA"/>
    <w:rsid w:val="008451AC"/>
    <w:rsid w:val="0084769C"/>
    <w:rsid w:val="008506FA"/>
    <w:rsid w:val="008515A8"/>
    <w:rsid w:val="008519A5"/>
    <w:rsid w:val="00853C5F"/>
    <w:rsid w:val="00854F70"/>
    <w:rsid w:val="0085617F"/>
    <w:rsid w:val="00861525"/>
    <w:rsid w:val="00862805"/>
    <w:rsid w:val="008642FE"/>
    <w:rsid w:val="0086644D"/>
    <w:rsid w:val="00872411"/>
    <w:rsid w:val="008742AB"/>
    <w:rsid w:val="008768F1"/>
    <w:rsid w:val="00876C1C"/>
    <w:rsid w:val="00884985"/>
    <w:rsid w:val="00884D96"/>
    <w:rsid w:val="00885A32"/>
    <w:rsid w:val="00887D07"/>
    <w:rsid w:val="00891A29"/>
    <w:rsid w:val="00892403"/>
    <w:rsid w:val="00892AE6"/>
    <w:rsid w:val="00895A82"/>
    <w:rsid w:val="00895BAC"/>
    <w:rsid w:val="008A1484"/>
    <w:rsid w:val="008A16A1"/>
    <w:rsid w:val="008A33BC"/>
    <w:rsid w:val="008A3BB7"/>
    <w:rsid w:val="008A4B2E"/>
    <w:rsid w:val="008A552A"/>
    <w:rsid w:val="008A5551"/>
    <w:rsid w:val="008A6097"/>
    <w:rsid w:val="008B6C94"/>
    <w:rsid w:val="008C2734"/>
    <w:rsid w:val="008C28ED"/>
    <w:rsid w:val="008C2F0E"/>
    <w:rsid w:val="008C49B9"/>
    <w:rsid w:val="008C57C7"/>
    <w:rsid w:val="008D1BA3"/>
    <w:rsid w:val="008D1BBC"/>
    <w:rsid w:val="008D2C8C"/>
    <w:rsid w:val="008D3339"/>
    <w:rsid w:val="008D48B6"/>
    <w:rsid w:val="008D521B"/>
    <w:rsid w:val="008E01EE"/>
    <w:rsid w:val="008E1FD6"/>
    <w:rsid w:val="008E20F6"/>
    <w:rsid w:val="008E5721"/>
    <w:rsid w:val="008E646D"/>
    <w:rsid w:val="008E6532"/>
    <w:rsid w:val="008E6B30"/>
    <w:rsid w:val="008E6CD8"/>
    <w:rsid w:val="008F0974"/>
    <w:rsid w:val="008F122A"/>
    <w:rsid w:val="008F17F7"/>
    <w:rsid w:val="008F25FA"/>
    <w:rsid w:val="008F2D1F"/>
    <w:rsid w:val="008F2F1C"/>
    <w:rsid w:val="009034CB"/>
    <w:rsid w:val="009066CE"/>
    <w:rsid w:val="00907B75"/>
    <w:rsid w:val="00907BE6"/>
    <w:rsid w:val="00910FDA"/>
    <w:rsid w:val="00911249"/>
    <w:rsid w:val="00911AF8"/>
    <w:rsid w:val="0091290F"/>
    <w:rsid w:val="00915552"/>
    <w:rsid w:val="009169DB"/>
    <w:rsid w:val="00923B8E"/>
    <w:rsid w:val="00925857"/>
    <w:rsid w:val="00927104"/>
    <w:rsid w:val="00927E88"/>
    <w:rsid w:val="00932C55"/>
    <w:rsid w:val="009346C6"/>
    <w:rsid w:val="00935B5E"/>
    <w:rsid w:val="009365CF"/>
    <w:rsid w:val="009379A4"/>
    <w:rsid w:val="00940989"/>
    <w:rsid w:val="00944FA3"/>
    <w:rsid w:val="00945392"/>
    <w:rsid w:val="00947605"/>
    <w:rsid w:val="0095145A"/>
    <w:rsid w:val="009528D6"/>
    <w:rsid w:val="00953F64"/>
    <w:rsid w:val="00954789"/>
    <w:rsid w:val="009567BC"/>
    <w:rsid w:val="0096006A"/>
    <w:rsid w:val="00963673"/>
    <w:rsid w:val="009647CD"/>
    <w:rsid w:val="00964AE2"/>
    <w:rsid w:val="00966D83"/>
    <w:rsid w:val="0097309A"/>
    <w:rsid w:val="009735AA"/>
    <w:rsid w:val="00975B30"/>
    <w:rsid w:val="00983316"/>
    <w:rsid w:val="00984570"/>
    <w:rsid w:val="00985CC8"/>
    <w:rsid w:val="0098604F"/>
    <w:rsid w:val="00987136"/>
    <w:rsid w:val="00993BB0"/>
    <w:rsid w:val="00995B53"/>
    <w:rsid w:val="00995CC8"/>
    <w:rsid w:val="009A1C6F"/>
    <w:rsid w:val="009A6875"/>
    <w:rsid w:val="009A7F66"/>
    <w:rsid w:val="009B2719"/>
    <w:rsid w:val="009B354B"/>
    <w:rsid w:val="009B46A7"/>
    <w:rsid w:val="009C003D"/>
    <w:rsid w:val="009C052E"/>
    <w:rsid w:val="009C30BB"/>
    <w:rsid w:val="009C5C73"/>
    <w:rsid w:val="009C7D9D"/>
    <w:rsid w:val="009D14A5"/>
    <w:rsid w:val="009D2448"/>
    <w:rsid w:val="009D5046"/>
    <w:rsid w:val="009D62AE"/>
    <w:rsid w:val="009D795D"/>
    <w:rsid w:val="009D7BAF"/>
    <w:rsid w:val="009D7DBE"/>
    <w:rsid w:val="009E0441"/>
    <w:rsid w:val="009E12F3"/>
    <w:rsid w:val="009E2E44"/>
    <w:rsid w:val="009E3BED"/>
    <w:rsid w:val="009E5FB3"/>
    <w:rsid w:val="009F017C"/>
    <w:rsid w:val="009F2297"/>
    <w:rsid w:val="009F3B7B"/>
    <w:rsid w:val="009F482D"/>
    <w:rsid w:val="009F72AC"/>
    <w:rsid w:val="00A00BAE"/>
    <w:rsid w:val="00A0628A"/>
    <w:rsid w:val="00A07F72"/>
    <w:rsid w:val="00A10802"/>
    <w:rsid w:val="00A12280"/>
    <w:rsid w:val="00A13968"/>
    <w:rsid w:val="00A1436B"/>
    <w:rsid w:val="00A16389"/>
    <w:rsid w:val="00A16580"/>
    <w:rsid w:val="00A20E36"/>
    <w:rsid w:val="00A20EB3"/>
    <w:rsid w:val="00A21BB9"/>
    <w:rsid w:val="00A22959"/>
    <w:rsid w:val="00A2626D"/>
    <w:rsid w:val="00A3028C"/>
    <w:rsid w:val="00A30D2A"/>
    <w:rsid w:val="00A32AD9"/>
    <w:rsid w:val="00A35BE5"/>
    <w:rsid w:val="00A40303"/>
    <w:rsid w:val="00A44517"/>
    <w:rsid w:val="00A465D6"/>
    <w:rsid w:val="00A51482"/>
    <w:rsid w:val="00A515C6"/>
    <w:rsid w:val="00A52BEE"/>
    <w:rsid w:val="00A52BF9"/>
    <w:rsid w:val="00A55356"/>
    <w:rsid w:val="00A55C78"/>
    <w:rsid w:val="00A56280"/>
    <w:rsid w:val="00A56632"/>
    <w:rsid w:val="00A57BE6"/>
    <w:rsid w:val="00A60F53"/>
    <w:rsid w:val="00A6100D"/>
    <w:rsid w:val="00A65BA7"/>
    <w:rsid w:val="00A67D77"/>
    <w:rsid w:val="00A71675"/>
    <w:rsid w:val="00A737BE"/>
    <w:rsid w:val="00A73BAA"/>
    <w:rsid w:val="00A75CA4"/>
    <w:rsid w:val="00A7681D"/>
    <w:rsid w:val="00A777F4"/>
    <w:rsid w:val="00A77EE1"/>
    <w:rsid w:val="00A81629"/>
    <w:rsid w:val="00A82DBA"/>
    <w:rsid w:val="00A83432"/>
    <w:rsid w:val="00A843E7"/>
    <w:rsid w:val="00A84D20"/>
    <w:rsid w:val="00A84E51"/>
    <w:rsid w:val="00A86F7B"/>
    <w:rsid w:val="00A87A6B"/>
    <w:rsid w:val="00A918D8"/>
    <w:rsid w:val="00A9360B"/>
    <w:rsid w:val="00A942A1"/>
    <w:rsid w:val="00A96517"/>
    <w:rsid w:val="00A97D2A"/>
    <w:rsid w:val="00AA1FD5"/>
    <w:rsid w:val="00AA2317"/>
    <w:rsid w:val="00AA304E"/>
    <w:rsid w:val="00AA305F"/>
    <w:rsid w:val="00AB11AF"/>
    <w:rsid w:val="00AB39A0"/>
    <w:rsid w:val="00AB519F"/>
    <w:rsid w:val="00AB69C2"/>
    <w:rsid w:val="00AC3770"/>
    <w:rsid w:val="00AC7705"/>
    <w:rsid w:val="00AD18F5"/>
    <w:rsid w:val="00AD1CAD"/>
    <w:rsid w:val="00AD250D"/>
    <w:rsid w:val="00AD2515"/>
    <w:rsid w:val="00AD4053"/>
    <w:rsid w:val="00AD7BF0"/>
    <w:rsid w:val="00AE16AF"/>
    <w:rsid w:val="00AE4B19"/>
    <w:rsid w:val="00AF08F3"/>
    <w:rsid w:val="00AF3E1B"/>
    <w:rsid w:val="00AF58CE"/>
    <w:rsid w:val="00AF5B83"/>
    <w:rsid w:val="00AF6448"/>
    <w:rsid w:val="00AF68FF"/>
    <w:rsid w:val="00B00AA8"/>
    <w:rsid w:val="00B018F2"/>
    <w:rsid w:val="00B0471D"/>
    <w:rsid w:val="00B049E7"/>
    <w:rsid w:val="00B063DD"/>
    <w:rsid w:val="00B06C81"/>
    <w:rsid w:val="00B13B00"/>
    <w:rsid w:val="00B13B03"/>
    <w:rsid w:val="00B15636"/>
    <w:rsid w:val="00B20363"/>
    <w:rsid w:val="00B22B84"/>
    <w:rsid w:val="00B25487"/>
    <w:rsid w:val="00B255A8"/>
    <w:rsid w:val="00B25BA2"/>
    <w:rsid w:val="00B31E11"/>
    <w:rsid w:val="00B32959"/>
    <w:rsid w:val="00B35D88"/>
    <w:rsid w:val="00B37C15"/>
    <w:rsid w:val="00B40755"/>
    <w:rsid w:val="00B42D9B"/>
    <w:rsid w:val="00B44FB5"/>
    <w:rsid w:val="00B47ABF"/>
    <w:rsid w:val="00B50FEB"/>
    <w:rsid w:val="00B515DB"/>
    <w:rsid w:val="00B566FA"/>
    <w:rsid w:val="00B5695E"/>
    <w:rsid w:val="00B56DD6"/>
    <w:rsid w:val="00B5792E"/>
    <w:rsid w:val="00B60696"/>
    <w:rsid w:val="00B60CAE"/>
    <w:rsid w:val="00B61435"/>
    <w:rsid w:val="00B634F2"/>
    <w:rsid w:val="00B67E44"/>
    <w:rsid w:val="00B71047"/>
    <w:rsid w:val="00B71571"/>
    <w:rsid w:val="00B73462"/>
    <w:rsid w:val="00B74EE3"/>
    <w:rsid w:val="00B83572"/>
    <w:rsid w:val="00B836B7"/>
    <w:rsid w:val="00B83884"/>
    <w:rsid w:val="00B90273"/>
    <w:rsid w:val="00B94392"/>
    <w:rsid w:val="00B955F4"/>
    <w:rsid w:val="00B9663A"/>
    <w:rsid w:val="00B974E0"/>
    <w:rsid w:val="00B97AA4"/>
    <w:rsid w:val="00BA059C"/>
    <w:rsid w:val="00BA1F7D"/>
    <w:rsid w:val="00BA4746"/>
    <w:rsid w:val="00BA4E4D"/>
    <w:rsid w:val="00BA505A"/>
    <w:rsid w:val="00BA6DCF"/>
    <w:rsid w:val="00BB2169"/>
    <w:rsid w:val="00BB2C4F"/>
    <w:rsid w:val="00BB2FF7"/>
    <w:rsid w:val="00BB3E0E"/>
    <w:rsid w:val="00BB4CCB"/>
    <w:rsid w:val="00BC2260"/>
    <w:rsid w:val="00BC3E48"/>
    <w:rsid w:val="00BC3F79"/>
    <w:rsid w:val="00BC4386"/>
    <w:rsid w:val="00BC532B"/>
    <w:rsid w:val="00BC648C"/>
    <w:rsid w:val="00BC77DB"/>
    <w:rsid w:val="00BD1FF7"/>
    <w:rsid w:val="00BD450E"/>
    <w:rsid w:val="00BD4A4F"/>
    <w:rsid w:val="00BD5581"/>
    <w:rsid w:val="00BE16EF"/>
    <w:rsid w:val="00BE3978"/>
    <w:rsid w:val="00BE7C7A"/>
    <w:rsid w:val="00BF0CD8"/>
    <w:rsid w:val="00BF1D10"/>
    <w:rsid w:val="00BF2A54"/>
    <w:rsid w:val="00BF3F19"/>
    <w:rsid w:val="00BF4BC3"/>
    <w:rsid w:val="00BF52E2"/>
    <w:rsid w:val="00C0167C"/>
    <w:rsid w:val="00C019D9"/>
    <w:rsid w:val="00C06047"/>
    <w:rsid w:val="00C0669F"/>
    <w:rsid w:val="00C06CBE"/>
    <w:rsid w:val="00C06E92"/>
    <w:rsid w:val="00C1031A"/>
    <w:rsid w:val="00C13626"/>
    <w:rsid w:val="00C13A4F"/>
    <w:rsid w:val="00C14E99"/>
    <w:rsid w:val="00C24892"/>
    <w:rsid w:val="00C2673D"/>
    <w:rsid w:val="00C276CD"/>
    <w:rsid w:val="00C318E2"/>
    <w:rsid w:val="00C32E62"/>
    <w:rsid w:val="00C33DC2"/>
    <w:rsid w:val="00C34FB7"/>
    <w:rsid w:val="00C350F8"/>
    <w:rsid w:val="00C368DB"/>
    <w:rsid w:val="00C40D42"/>
    <w:rsid w:val="00C44FF2"/>
    <w:rsid w:val="00C46E4E"/>
    <w:rsid w:val="00C4792A"/>
    <w:rsid w:val="00C501B9"/>
    <w:rsid w:val="00C51106"/>
    <w:rsid w:val="00C51785"/>
    <w:rsid w:val="00C5372A"/>
    <w:rsid w:val="00C543E5"/>
    <w:rsid w:val="00C54D2B"/>
    <w:rsid w:val="00C55968"/>
    <w:rsid w:val="00C55978"/>
    <w:rsid w:val="00C6169E"/>
    <w:rsid w:val="00C6257A"/>
    <w:rsid w:val="00C62D3C"/>
    <w:rsid w:val="00C66B20"/>
    <w:rsid w:val="00C7279A"/>
    <w:rsid w:val="00C73C36"/>
    <w:rsid w:val="00C74550"/>
    <w:rsid w:val="00C75D67"/>
    <w:rsid w:val="00C772CF"/>
    <w:rsid w:val="00C802C6"/>
    <w:rsid w:val="00C851DC"/>
    <w:rsid w:val="00C867CB"/>
    <w:rsid w:val="00C91CAE"/>
    <w:rsid w:val="00C92A79"/>
    <w:rsid w:val="00C945A9"/>
    <w:rsid w:val="00C96EA3"/>
    <w:rsid w:val="00C970AB"/>
    <w:rsid w:val="00C97B9A"/>
    <w:rsid w:val="00CA07AF"/>
    <w:rsid w:val="00CA11BC"/>
    <w:rsid w:val="00CA1760"/>
    <w:rsid w:val="00CA4C4B"/>
    <w:rsid w:val="00CA5947"/>
    <w:rsid w:val="00CA6D60"/>
    <w:rsid w:val="00CB13CC"/>
    <w:rsid w:val="00CB259B"/>
    <w:rsid w:val="00CB2742"/>
    <w:rsid w:val="00CB30B7"/>
    <w:rsid w:val="00CB7B1F"/>
    <w:rsid w:val="00CC0415"/>
    <w:rsid w:val="00CC0C51"/>
    <w:rsid w:val="00CC26DD"/>
    <w:rsid w:val="00CD1ADF"/>
    <w:rsid w:val="00CD30AF"/>
    <w:rsid w:val="00CD7F2C"/>
    <w:rsid w:val="00CE3566"/>
    <w:rsid w:val="00CE498A"/>
    <w:rsid w:val="00CE673D"/>
    <w:rsid w:val="00CE673F"/>
    <w:rsid w:val="00CF1B73"/>
    <w:rsid w:val="00CF1BA2"/>
    <w:rsid w:val="00CF4A4B"/>
    <w:rsid w:val="00CF4FA5"/>
    <w:rsid w:val="00D01774"/>
    <w:rsid w:val="00D024F9"/>
    <w:rsid w:val="00D03D43"/>
    <w:rsid w:val="00D03FD9"/>
    <w:rsid w:val="00D04AA8"/>
    <w:rsid w:val="00D14911"/>
    <w:rsid w:val="00D17270"/>
    <w:rsid w:val="00D218E9"/>
    <w:rsid w:val="00D21AE3"/>
    <w:rsid w:val="00D23B6B"/>
    <w:rsid w:val="00D25129"/>
    <w:rsid w:val="00D252EC"/>
    <w:rsid w:val="00D26470"/>
    <w:rsid w:val="00D26B5E"/>
    <w:rsid w:val="00D27484"/>
    <w:rsid w:val="00D3060C"/>
    <w:rsid w:val="00D3195D"/>
    <w:rsid w:val="00D3214A"/>
    <w:rsid w:val="00D36625"/>
    <w:rsid w:val="00D43ABC"/>
    <w:rsid w:val="00D458B1"/>
    <w:rsid w:val="00D46AB7"/>
    <w:rsid w:val="00D471EB"/>
    <w:rsid w:val="00D55830"/>
    <w:rsid w:val="00D60147"/>
    <w:rsid w:val="00D61F2F"/>
    <w:rsid w:val="00D62E5D"/>
    <w:rsid w:val="00D65367"/>
    <w:rsid w:val="00D6772A"/>
    <w:rsid w:val="00D70293"/>
    <w:rsid w:val="00D70B07"/>
    <w:rsid w:val="00D72929"/>
    <w:rsid w:val="00D73AE6"/>
    <w:rsid w:val="00D75752"/>
    <w:rsid w:val="00D75F4B"/>
    <w:rsid w:val="00D769BD"/>
    <w:rsid w:val="00D76C79"/>
    <w:rsid w:val="00D779FE"/>
    <w:rsid w:val="00D8420F"/>
    <w:rsid w:val="00D9310C"/>
    <w:rsid w:val="00D95D55"/>
    <w:rsid w:val="00D9796E"/>
    <w:rsid w:val="00DA166F"/>
    <w:rsid w:val="00DA21DC"/>
    <w:rsid w:val="00DA225A"/>
    <w:rsid w:val="00DA70C8"/>
    <w:rsid w:val="00DB04CF"/>
    <w:rsid w:val="00DB1E76"/>
    <w:rsid w:val="00DB2A97"/>
    <w:rsid w:val="00DB49D8"/>
    <w:rsid w:val="00DB4C32"/>
    <w:rsid w:val="00DC22D9"/>
    <w:rsid w:val="00DC36BA"/>
    <w:rsid w:val="00DC497B"/>
    <w:rsid w:val="00DC4FAB"/>
    <w:rsid w:val="00DD1140"/>
    <w:rsid w:val="00DD1299"/>
    <w:rsid w:val="00DD25B8"/>
    <w:rsid w:val="00DD404D"/>
    <w:rsid w:val="00DD4784"/>
    <w:rsid w:val="00DD48A7"/>
    <w:rsid w:val="00DD54AD"/>
    <w:rsid w:val="00DD5E9E"/>
    <w:rsid w:val="00DD6AA1"/>
    <w:rsid w:val="00DE4B8E"/>
    <w:rsid w:val="00DE5E00"/>
    <w:rsid w:val="00DF0629"/>
    <w:rsid w:val="00DF11E7"/>
    <w:rsid w:val="00DF2FA8"/>
    <w:rsid w:val="00DF369A"/>
    <w:rsid w:val="00DF3E7D"/>
    <w:rsid w:val="00DF6073"/>
    <w:rsid w:val="00E0106C"/>
    <w:rsid w:val="00E01FB5"/>
    <w:rsid w:val="00E04B58"/>
    <w:rsid w:val="00E0595D"/>
    <w:rsid w:val="00E071F3"/>
    <w:rsid w:val="00E10C22"/>
    <w:rsid w:val="00E114F1"/>
    <w:rsid w:val="00E13D2A"/>
    <w:rsid w:val="00E13FF4"/>
    <w:rsid w:val="00E151A9"/>
    <w:rsid w:val="00E20466"/>
    <w:rsid w:val="00E22E59"/>
    <w:rsid w:val="00E253D7"/>
    <w:rsid w:val="00E256A4"/>
    <w:rsid w:val="00E257E3"/>
    <w:rsid w:val="00E31664"/>
    <w:rsid w:val="00E325BE"/>
    <w:rsid w:val="00E33A92"/>
    <w:rsid w:val="00E35158"/>
    <w:rsid w:val="00E3650E"/>
    <w:rsid w:val="00E366C6"/>
    <w:rsid w:val="00E37273"/>
    <w:rsid w:val="00E37D35"/>
    <w:rsid w:val="00E40A9A"/>
    <w:rsid w:val="00E41B6F"/>
    <w:rsid w:val="00E424C2"/>
    <w:rsid w:val="00E47D9F"/>
    <w:rsid w:val="00E53D5A"/>
    <w:rsid w:val="00E540EC"/>
    <w:rsid w:val="00E5648D"/>
    <w:rsid w:val="00E56A25"/>
    <w:rsid w:val="00E57858"/>
    <w:rsid w:val="00E614DF"/>
    <w:rsid w:val="00E61706"/>
    <w:rsid w:val="00E61A02"/>
    <w:rsid w:val="00E62B5B"/>
    <w:rsid w:val="00E64B1A"/>
    <w:rsid w:val="00E65014"/>
    <w:rsid w:val="00E67FEF"/>
    <w:rsid w:val="00E74234"/>
    <w:rsid w:val="00E86BF9"/>
    <w:rsid w:val="00E87C64"/>
    <w:rsid w:val="00E90855"/>
    <w:rsid w:val="00E90D51"/>
    <w:rsid w:val="00E93FAB"/>
    <w:rsid w:val="00E95000"/>
    <w:rsid w:val="00E972EA"/>
    <w:rsid w:val="00EA57E0"/>
    <w:rsid w:val="00EA5CA7"/>
    <w:rsid w:val="00EA6A2D"/>
    <w:rsid w:val="00EA7901"/>
    <w:rsid w:val="00EA7C89"/>
    <w:rsid w:val="00EB2281"/>
    <w:rsid w:val="00EB2334"/>
    <w:rsid w:val="00EB2B2B"/>
    <w:rsid w:val="00EB782C"/>
    <w:rsid w:val="00EC08E0"/>
    <w:rsid w:val="00EC608B"/>
    <w:rsid w:val="00EC64EB"/>
    <w:rsid w:val="00EC755E"/>
    <w:rsid w:val="00ED0033"/>
    <w:rsid w:val="00ED1094"/>
    <w:rsid w:val="00ED6053"/>
    <w:rsid w:val="00ED727F"/>
    <w:rsid w:val="00ED73E8"/>
    <w:rsid w:val="00EE04DB"/>
    <w:rsid w:val="00EE2240"/>
    <w:rsid w:val="00EE3145"/>
    <w:rsid w:val="00EE3C84"/>
    <w:rsid w:val="00EE5517"/>
    <w:rsid w:val="00EE60A3"/>
    <w:rsid w:val="00EE70C0"/>
    <w:rsid w:val="00EF02C8"/>
    <w:rsid w:val="00EF0E19"/>
    <w:rsid w:val="00EF2A4E"/>
    <w:rsid w:val="00EF4222"/>
    <w:rsid w:val="00EF4CCB"/>
    <w:rsid w:val="00EF737F"/>
    <w:rsid w:val="00F00534"/>
    <w:rsid w:val="00F02402"/>
    <w:rsid w:val="00F03207"/>
    <w:rsid w:val="00F03372"/>
    <w:rsid w:val="00F10E64"/>
    <w:rsid w:val="00F12C31"/>
    <w:rsid w:val="00F179AC"/>
    <w:rsid w:val="00F24225"/>
    <w:rsid w:val="00F24826"/>
    <w:rsid w:val="00F2614C"/>
    <w:rsid w:val="00F2639E"/>
    <w:rsid w:val="00F313E3"/>
    <w:rsid w:val="00F3664C"/>
    <w:rsid w:val="00F37F9B"/>
    <w:rsid w:val="00F40C71"/>
    <w:rsid w:val="00F40E3C"/>
    <w:rsid w:val="00F40F99"/>
    <w:rsid w:val="00F413AE"/>
    <w:rsid w:val="00F42F81"/>
    <w:rsid w:val="00F44ED8"/>
    <w:rsid w:val="00F4542E"/>
    <w:rsid w:val="00F46C7B"/>
    <w:rsid w:val="00F477DF"/>
    <w:rsid w:val="00F52682"/>
    <w:rsid w:val="00F56551"/>
    <w:rsid w:val="00F603A4"/>
    <w:rsid w:val="00F62AA2"/>
    <w:rsid w:val="00F63D97"/>
    <w:rsid w:val="00F640AF"/>
    <w:rsid w:val="00F67302"/>
    <w:rsid w:val="00F7043E"/>
    <w:rsid w:val="00F71341"/>
    <w:rsid w:val="00F71635"/>
    <w:rsid w:val="00F723D6"/>
    <w:rsid w:val="00F739A6"/>
    <w:rsid w:val="00F739FC"/>
    <w:rsid w:val="00F743E5"/>
    <w:rsid w:val="00F74EC3"/>
    <w:rsid w:val="00F7675B"/>
    <w:rsid w:val="00F7685A"/>
    <w:rsid w:val="00F76A3C"/>
    <w:rsid w:val="00F811B6"/>
    <w:rsid w:val="00F814DF"/>
    <w:rsid w:val="00F824AA"/>
    <w:rsid w:val="00F86EA0"/>
    <w:rsid w:val="00F878BA"/>
    <w:rsid w:val="00F966F0"/>
    <w:rsid w:val="00F97D9E"/>
    <w:rsid w:val="00FA2246"/>
    <w:rsid w:val="00FA5023"/>
    <w:rsid w:val="00FA5C57"/>
    <w:rsid w:val="00FA7032"/>
    <w:rsid w:val="00FA72E8"/>
    <w:rsid w:val="00FA7C06"/>
    <w:rsid w:val="00FB2CA9"/>
    <w:rsid w:val="00FB3879"/>
    <w:rsid w:val="00FB5251"/>
    <w:rsid w:val="00FB75A4"/>
    <w:rsid w:val="00FC0BFA"/>
    <w:rsid w:val="00FC1D59"/>
    <w:rsid w:val="00FC3505"/>
    <w:rsid w:val="00FC3643"/>
    <w:rsid w:val="00FC409F"/>
    <w:rsid w:val="00FC6009"/>
    <w:rsid w:val="00FC778F"/>
    <w:rsid w:val="00FD185D"/>
    <w:rsid w:val="00FD2AA7"/>
    <w:rsid w:val="00FD39C3"/>
    <w:rsid w:val="00FE1C83"/>
    <w:rsid w:val="00FE2446"/>
    <w:rsid w:val="00FE6270"/>
    <w:rsid w:val="00FE6555"/>
    <w:rsid w:val="00FE6676"/>
    <w:rsid w:val="00FE694A"/>
    <w:rsid w:val="00FF1D5E"/>
    <w:rsid w:val="00FF46AD"/>
    <w:rsid w:val="00FF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ED3"/>
  </w:style>
  <w:style w:type="paragraph" w:styleId="1">
    <w:name w:val="heading 1"/>
    <w:basedOn w:val="a"/>
    <w:next w:val="a"/>
    <w:link w:val="10"/>
    <w:qFormat/>
    <w:rsid w:val="005E7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7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0"/>
    <w:link w:val="30"/>
    <w:autoRedefine/>
    <w:qFormat/>
    <w:rsid w:val="00241491"/>
    <w:pPr>
      <w:widowControl w:val="0"/>
      <w:tabs>
        <w:tab w:val="num" w:pos="0"/>
      </w:tabs>
      <w:spacing w:before="120" w:after="120" w:line="240" w:lineRule="atLeast"/>
      <w:jc w:val="both"/>
      <w:outlineLvl w:val="2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22"/>
    <w:qFormat/>
    <w:rsid w:val="000D4E1F"/>
    <w:rPr>
      <w:rFonts w:ascii="Times New Roman" w:hAnsi="Times New Roman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1"/>
    <w:rsid w:val="00F477DF"/>
  </w:style>
  <w:style w:type="paragraph" w:styleId="a5">
    <w:name w:val="Normal (Web)"/>
    <w:basedOn w:val="a"/>
    <w:uiPriority w:val="99"/>
    <w:unhideWhenUsed/>
    <w:rsid w:val="009E5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unhideWhenUsed/>
    <w:rsid w:val="00811403"/>
    <w:rPr>
      <w:color w:val="0000FF" w:themeColor="hyperlink"/>
      <w:u w:val="single"/>
    </w:rPr>
  </w:style>
  <w:style w:type="paragraph" w:customStyle="1" w:styleId="Default">
    <w:name w:val="Default"/>
    <w:rsid w:val="00953F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5E7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5E7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footnote reference"/>
    <w:semiHidden/>
    <w:rsid w:val="007F4D07"/>
    <w:rPr>
      <w:vertAlign w:val="superscript"/>
    </w:rPr>
  </w:style>
  <w:style w:type="paragraph" w:styleId="a8">
    <w:name w:val="footnote text"/>
    <w:basedOn w:val="a"/>
    <w:link w:val="a9"/>
    <w:semiHidden/>
    <w:rsid w:val="007F4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semiHidden/>
    <w:rsid w:val="007F4D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0">
    <w:name w:val="Body Text"/>
    <w:basedOn w:val="a"/>
    <w:link w:val="aa"/>
    <w:rsid w:val="003706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1"/>
    <w:link w:val="a0"/>
    <w:rsid w:val="003706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772BF0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772BF0"/>
  </w:style>
  <w:style w:type="paragraph" w:styleId="ad">
    <w:name w:val="Title"/>
    <w:basedOn w:val="a"/>
    <w:link w:val="ae"/>
    <w:qFormat/>
    <w:rsid w:val="00772BF0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e">
    <w:name w:val="Название Знак"/>
    <w:basedOn w:val="a1"/>
    <w:link w:val="ad"/>
    <w:rsid w:val="00772BF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Капитальное выделение"/>
    <w:uiPriority w:val="1"/>
    <w:rsid w:val="00772BF0"/>
    <w:rPr>
      <w:caps/>
      <w:spacing w:val="24"/>
    </w:rPr>
  </w:style>
  <w:style w:type="paragraph" w:customStyle="1" w:styleId="af0">
    <w:name w:val="Утверждение"/>
    <w:basedOn w:val="a"/>
    <w:link w:val="af1"/>
    <w:rsid w:val="00772BF0"/>
    <w:pPr>
      <w:tabs>
        <w:tab w:val="left" w:leader="underscore" w:pos="235"/>
      </w:tabs>
      <w:spacing w:after="0" w:line="360" w:lineRule="auto"/>
      <w:jc w:val="right"/>
    </w:pPr>
    <w:rPr>
      <w:rFonts w:ascii="Times New Roman" w:eastAsia="Calibri" w:hAnsi="Times New Roman" w:cs="Times New Roman"/>
      <w:sz w:val="24"/>
      <w:szCs w:val="20"/>
      <w:lang w:val="en-US"/>
    </w:rPr>
  </w:style>
  <w:style w:type="character" w:customStyle="1" w:styleId="af1">
    <w:name w:val="Утверждение Знак"/>
    <w:link w:val="af0"/>
    <w:rsid w:val="00772BF0"/>
    <w:rPr>
      <w:rFonts w:ascii="Times New Roman" w:eastAsia="Calibri" w:hAnsi="Times New Roman" w:cs="Times New Roman"/>
      <w:sz w:val="24"/>
      <w:szCs w:val="20"/>
      <w:lang w:val="en-US"/>
    </w:rPr>
  </w:style>
  <w:style w:type="paragraph" w:customStyle="1" w:styleId="af2">
    <w:name w:val="Наименование вышестоящей организации"/>
    <w:basedOn w:val="a"/>
    <w:link w:val="af3"/>
    <w:rsid w:val="00772BF0"/>
    <w:pPr>
      <w:spacing w:after="0" w:line="360" w:lineRule="auto"/>
      <w:jc w:val="center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3">
    <w:name w:val="Наименование вышестоящей организации Знак"/>
    <w:link w:val="af2"/>
    <w:rsid w:val="00772BF0"/>
    <w:rPr>
      <w:rFonts w:ascii="Times New Roman" w:eastAsia="Calibri" w:hAnsi="Times New Roman" w:cs="Times New Roman"/>
      <w:sz w:val="24"/>
      <w:szCs w:val="20"/>
    </w:rPr>
  </w:style>
  <w:style w:type="character" w:customStyle="1" w:styleId="30">
    <w:name w:val="Заголовок 3 Знак"/>
    <w:basedOn w:val="a1"/>
    <w:link w:val="3"/>
    <w:rsid w:val="00241491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0262CC"/>
    <w:pPr>
      <w:ind w:left="720"/>
      <w:contextualSpacing/>
    </w:pPr>
  </w:style>
  <w:style w:type="character" w:customStyle="1" w:styleId="qfzagolov2t">
    <w:name w:val="qfzagolov2t"/>
    <w:basedOn w:val="a1"/>
    <w:rsid w:val="00201ED0"/>
  </w:style>
  <w:style w:type="paragraph" w:styleId="af5">
    <w:name w:val="Balloon Text"/>
    <w:basedOn w:val="a"/>
    <w:link w:val="af6"/>
    <w:uiPriority w:val="99"/>
    <w:semiHidden/>
    <w:unhideWhenUsed/>
    <w:rsid w:val="00594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5947CC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C14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C14E99"/>
  </w:style>
  <w:style w:type="paragraph" w:styleId="af9">
    <w:name w:val="footer"/>
    <w:basedOn w:val="a"/>
    <w:link w:val="afa"/>
    <w:uiPriority w:val="99"/>
    <w:unhideWhenUsed/>
    <w:rsid w:val="00C14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C14E99"/>
  </w:style>
  <w:style w:type="table" w:styleId="afb">
    <w:name w:val="Table Grid"/>
    <w:basedOn w:val="a2"/>
    <w:uiPriority w:val="59"/>
    <w:rsid w:val="00C1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843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84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60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86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56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8AEB2-DF5B-4457-B7D9-BC21734D3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2043</TotalTime>
  <Pages>11</Pages>
  <Words>2428</Words>
  <Characters>13841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STD PC</Company>
  <LinksUpToDate>false</LinksUpToDate>
  <CharactersWithSpaces>16237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NPervushkina</dc:creator>
  <cp:lastModifiedBy>client801_10</cp:lastModifiedBy>
  <cp:revision>1792</cp:revision>
  <cp:lastPrinted>2016-05-04T14:31:00Z</cp:lastPrinted>
  <dcterms:created xsi:type="dcterms:W3CDTF">2016-01-27T11:09:00Z</dcterms:created>
  <dcterms:modified xsi:type="dcterms:W3CDTF">2016-06-24T11:33:00Z</dcterms:modified>
</cp:coreProperties>
</file>